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2"/>
        </w:rPr>
        <w:t>Pathology in Germany: Your Complete Career Guide to Europe's Largest Medical Market</w:t>
      </w:r>
    </w:p>
    <w:p>
      <w:pPr>
        <w:jc w:val="center"/>
      </w:pPr>
      <w:r>
        <w:rPr>
          <w:i/>
          <w:color w:val="666666"/>
          <w:sz w:val="26"/>
        </w:rPr>
        <w:t>Approbation, Facharzt für Pathologie, Language Requirements, Salaries &amp; the IMG Pathway</w:t>
      </w:r>
    </w:p>
    <w:p>
      <w:pPr>
        <w:jc w:val="center"/>
      </w:pPr>
      <w:r>
        <w:rPr>
          <w:i/>
          <w:color w:val="969696"/>
          <w:sz w:val="20"/>
        </w:rPr>
        <w:t>Last Updated: July 31, 2026</w:t>
      </w:r>
    </w:p>
    <w:p/>
    <w:p>
      <w:pPr>
        <w:pStyle w:val="Heading1"/>
      </w:pPr>
      <w:r>
        <w:t>Germany Is Actively Looking for Pathologists — But It Asks Something First</w:t>
      </w:r>
    </w:p>
    <w:p>
      <w:pPr>
        <w:spacing w:after="240"/>
      </w:pPr>
      <w:r>
        <w:t>Roughly 1,800 doctors in Germany hold the title Facharzt für Pathologie, and only about 500 are currently in training. The German Society of Pathology puts it plainly: good pathology trainees are urgently sought. In a country with Europe's largest healthcare system, an ageing population, and cancer diagnostics expanding into molecular and immunohistochemical territory, that gap matters.</w:t>
      </w:r>
    </w:p>
    <w:p>
      <w:pPr>
        <w:spacing w:after="240"/>
      </w:pPr>
      <w:r>
        <w:t>But Germany is honest about its price of entry, and you should be too: this is a German-language medical system. There is no English-language shortcut. You will need general German at B2 and medical German at C1, demonstrated through the Fachsprachprüfung — and this applies even to EU-trained doctors, because language competence is not covered by mutual recognition law. Accept that, and Germany offers something rare: structured six-year training, strong institutional pay scales, tenure-track academic paths, and one of the most respected diagnostic traditions in medicine.</w:t>
      </w:r>
    </w:p>
    <w:p>
      <w:pPr>
        <w:pStyle w:val="Heading2"/>
      </w:pPr>
      <w:r>
        <w:t>Why Choose Germany for Your Pathology Career?</w:t>
      </w:r>
    </w:p>
    <w:p>
      <w:pPr>
        <w:pStyle w:val="ListBullet"/>
        <w:spacing w:after="120"/>
      </w:pPr>
      <w:r>
        <w:rPr>
          <w:b/>
        </w:rPr>
        <w:t xml:space="preserve">A Documented Trainee Shortage: </w:t>
      </w:r>
      <w:r>
        <w:t>Only around 500 doctors are training toward the Facharzt title against a workforce of roughly 1,800. The specialty is actively recruiting.</w:t>
      </w:r>
    </w:p>
    <w:p>
      <w:pPr>
        <w:pStyle w:val="ListBullet"/>
        <w:spacing w:after="120"/>
      </w:pPr>
      <w:r>
        <w:rPr>
          <w:b/>
        </w:rPr>
        <w:t xml:space="preserve">Structured, Regulated Training: </w:t>
      </w:r>
      <w:r>
        <w:t>The Musterweiterbildungsordnung defines exactly what you must learn, log and demonstrate. There is no ambiguity about requirements — 72 months, documented in a logbook, assessed by oral examination.</w:t>
      </w:r>
    </w:p>
    <w:p>
      <w:pPr>
        <w:pStyle w:val="ListBullet"/>
        <w:spacing w:after="120"/>
      </w:pPr>
      <w:r>
        <w:rPr>
          <w:b/>
        </w:rPr>
        <w:t xml:space="preserve">Genuine Laboratory-Focused Practice: </w:t>
      </w:r>
      <w:r>
        <w:t>German pathologists spend their days on biopsies, not autopsies. A typical institute performs 100 to 200 autopsies a year against tens of thousands of biopsies. Forensic casework belongs to Rechtsmedizin, a separate specialty.</w:t>
      </w:r>
    </w:p>
    <w:p>
      <w:pPr>
        <w:pStyle w:val="ListBullet"/>
        <w:spacing w:after="120"/>
      </w:pPr>
      <w:r>
        <w:rPr>
          <w:b/>
        </w:rPr>
        <w:t xml:space="preserve">Molecular Pathology Built Into the Curriculum: </w:t>
      </w:r>
      <w:r>
        <w:t>Training explicitly covers immunohistology and molecular pathology including DNA and RNA analysis — you qualify with the skills the field is moving toward.</w:t>
      </w:r>
    </w:p>
    <w:p>
      <w:pPr>
        <w:pStyle w:val="ListBullet"/>
        <w:spacing w:after="120"/>
      </w:pPr>
      <w:r>
        <w:rPr>
          <w:b/>
        </w:rPr>
        <w:t xml:space="preserve">Predictable Collective-Agreement Pay: </w:t>
      </w:r>
      <w:r>
        <w:t>Hospital and university salaries follow published collective agreements (TV-Ärzte VKA, TdL, Marburger Bund). You know your grade and your progression.</w:t>
      </w:r>
    </w:p>
    <w:p>
      <w:pPr>
        <w:pStyle w:val="ListBullet"/>
        <w:spacing w:after="120"/>
      </w:pPr>
      <w:r>
        <w:rPr>
          <w:b/>
        </w:rPr>
        <w:t xml:space="preserve">A Provisional Licence That Lets You Start Earning: </w:t>
      </w:r>
      <w:r>
        <w:t>The Berufserlaubnis allows supervised practice for up to two years while your full Approbation is processed — you don't have to wait in limbo.</w:t>
      </w:r>
    </w:p>
    <w:p/>
    <w:p>
      <w:pPr>
        <w:pStyle w:val="Heading2"/>
      </w:pPr>
      <w:r>
        <w:t>Your Step-by-Step Pathway to Practising Pathology in Germany</w:t>
      </w:r>
    </w:p>
    <w:p>
      <w:pPr>
        <w:pStyle w:val="Heading3"/>
      </w:pPr>
      <w:r>
        <w:t>Stage 1: Medical Degree and Approbation</w:t>
      </w:r>
    </w:p>
    <w:p>
      <w:pPr>
        <w:spacing w:after="240"/>
      </w:pPr>
      <w:r>
        <w:t>German-trained doctors complete a six to seven year medical degree including the Praktisches Jahr, then receive Approbation — the full licence to practise. Approbation is the non-negotiable prerequisite for beginning specialist training.</w:t>
      </w:r>
    </w:p>
    <w:p>
      <w:pPr>
        <w:pStyle w:val="Heading3"/>
      </w:pPr>
      <w:r>
        <w:t>Stage 2 (International Graduates): Language Before Everything</w:t>
      </w:r>
    </w:p>
    <w:p>
      <w:pPr>
        <w:spacing w:after="160"/>
      </w:pPr>
      <w:r>
        <w:t>Start here, not later. You need a general German certificate at B2 level from a recognised provider — Goethe-Institut, telc or TestDaF — which is the minimum to sit the Fachsprachprüfung. The FSP itself is an oral medical language examination pitched at C1, run by the state medical chamber, testing whether you can take a history, explain a diagnosis, write documentation and hold a case discussion in German.</w:t>
      </w:r>
    </w:p>
    <w:p>
      <w:pPr>
        <w:spacing w:after="240"/>
      </w:pPr>
      <w:r>
        <w:t>Reaching B2 from scratch realistically takes six months to a year depending on your linguistic background and study intensity. FSP fees typically run between €300 and €800 depending on the federal state. Most states allow two to three attempts. Some states effectively expect C1 general German even where B2 is the stated minimum.</w:t>
      </w:r>
    </w:p>
    <w:p>
      <w:pPr>
        <w:pStyle w:val="Heading3"/>
      </w:pPr>
      <w:r>
        <w:t>Stage 3 (International Graduates): Equivalence or Kenntnisprüfung</w:t>
      </w:r>
    </w:p>
    <w:p>
      <w:pPr>
        <w:spacing w:after="160"/>
      </w:pPr>
      <w:r>
        <w:t>You apply for Approbation to the authority in the federal state where you intend to work, submitting your diploma, transcripts and language certificates — all certified and translated by a sworn translator. The authority conducts a Gleichwertigkeitsprüfung, assessing on documents whether your training is equivalent to a German medical degree.</w:t>
      </w:r>
    </w:p>
    <w:p>
      <w:pPr>
        <w:spacing w:after="160"/>
      </w:pPr>
      <w:r>
        <w:t>If equivalence cannot be certified, you sit the Kenntnisprüfung — a medical knowledge examination demonstrating equivalent competence. EU and EEA graduates benefit from mutual recognition under Directive 2005/36/EC and rarely face the Kenntnisprüfung, though it is not impossible where training gaps exist. Non-EU graduates should expect it.</w:t>
      </w:r>
    </w:p>
    <w:p>
      <w:pPr>
        <w:spacing w:after="240"/>
      </w:pPr>
      <w:r>
        <w:t>While your application is processed you can apply for Berufserlaubnis under §10 BÄO, permitting supervised practice for up to two years — though it is valid only in the state that issued it. The whole Approbation process typically takes between six months and two years.</w:t>
      </w:r>
    </w:p>
    <w:p>
      <w:pPr>
        <w:pStyle w:val="Heading3"/>
      </w:pPr>
      <w:r>
        <w:t>Stage 4: Facharzt Weiterbildung — 72 Months</w:t>
      </w:r>
    </w:p>
    <w:p>
      <w:pPr>
        <w:spacing w:after="160"/>
      </w:pPr>
      <w:r>
        <w:t>Specialist training in pathology runs six years and must be completed at an authorised Weiterbildungsstätte under a doctor holding formal Weiterbildungsbefugnis — typically maximum-care hospitals and university clinics. The structure under the model regulations is:</w:t>
      </w:r>
    </w:p>
    <w:p>
      <w:pPr>
        <w:pStyle w:val="ListBullet"/>
        <w:ind w:left="720"/>
      </w:pPr>
      <w:r>
        <w:t>24 months Basisweiterbildung — foundational training in the field of pathology</w:t>
      </w:r>
    </w:p>
    <w:p>
      <w:pPr>
        <w:pStyle w:val="ListBullet"/>
        <w:ind w:left="720"/>
      </w:pPr>
      <w:r>
        <w:t>48 months specific training toward the Facharzt für Pathologie competence</w:t>
      </w:r>
    </w:p>
    <w:p>
      <w:pPr>
        <w:pStyle w:val="ListBullet"/>
        <w:ind w:left="720"/>
      </w:pPr>
      <w:r>
        <w:t>Within the 72 months, up to 24 months may be spent in Neuropathologie</w:t>
      </w:r>
    </w:p>
    <w:p>
      <w:pPr>
        <w:pStyle w:val="ListBullet"/>
        <w:ind w:left="720"/>
      </w:pPr>
      <w:r>
        <w:t>Up to 12 months may be credited from other fields, including direct patient care</w:t>
      </w:r>
    </w:p>
    <w:p/>
    <w:p>
      <w:pPr>
        <w:spacing w:after="120"/>
      </w:pPr>
      <w:r>
        <w:t>Required competencies include:</w:t>
      </w:r>
    </w:p>
    <w:p>
      <w:pPr>
        <w:pStyle w:val="ListBullet"/>
        <w:ind w:left="720"/>
      </w:pPr>
      <w:r>
        <w:t>Autopsy practice including histological examination and epicritical evaluation — with a guide figure of 150 autopsies — plus presentation of findings at morbidity and mortality conferences</w:t>
      </w:r>
    </w:p>
    <w:p>
      <w:pPr>
        <w:pStyle w:val="ListBullet"/>
        <w:ind w:left="720"/>
      </w:pPr>
      <w:r>
        <w:t>Macroscopic assessment and sampling of material for histological and cytological examination, including technical processing and staining techniques</w:t>
      </w:r>
    </w:p>
    <w:p>
      <w:pPr>
        <w:pStyle w:val="ListBullet"/>
        <w:ind w:left="720"/>
      </w:pPr>
      <w:r>
        <w:t>Histopathological examination across body systems including dermatohistology, plus molecular pathology such as DNA and RNA analysis</w:t>
      </w:r>
    </w:p>
    <w:p>
      <w:pPr>
        <w:pStyle w:val="ListBullet"/>
        <w:ind w:left="720"/>
      </w:pPr>
      <w:r>
        <w:t>Cytopathological examination including gynaecological exfoliative cytology</w:t>
      </w:r>
    </w:p>
    <w:p/>
    <w:p>
      <w:pPr>
        <w:spacing w:after="240"/>
      </w:pPr>
      <w:r>
        <w:t>Everything is documented in the logbook, which must be submitted to your Landesärztekammer at the end of training. The Bundesärztekammer publishes a model logbook for pathology.</w:t>
      </w:r>
    </w:p>
    <w:p>
      <w:pPr>
        <w:pStyle w:val="Heading3"/>
      </w:pPr>
      <w:r>
        <w:t>Stage 5: The Facharztprüfung</w:t>
      </w:r>
    </w:p>
    <w:p>
      <w:pPr>
        <w:spacing w:after="240"/>
      </w:pPr>
      <w:r>
        <w:t>The right to hold the specialist title is granted by your state medical chamber following an oral examination. At registration you must submit all evidence of the minimum requirements, including complete logbook documentation of every element specified by the model regulations. You must demonstrate the knowledge, experience and practical skills the curriculum requires, including principles of interdisciplinary working.</w:t>
      </w:r>
    </w:p>
    <w:p>
      <w:pPr>
        <w:pStyle w:val="Heading3"/>
      </w:pPr>
      <w:r>
        <w:t>Stage 6 (Overseas Specialists): Specialist Recognition</w:t>
      </w:r>
    </w:p>
    <w:p>
      <w:pPr>
        <w:spacing w:after="240"/>
      </w:pPr>
      <w:r>
        <w:t>If you already hold a pathology specialist qualification from abroad, the sequence is: obtain Approbation first, then apply separately for specialist recognition. Contact your local Landesärztekammer early to clarify their specific rules — requirements vary by state. Prepare detailed training documentation with certified translations, emphasising clinical responsibilities, duration, patient contact and the structure of your training. Recognition is decided on how closely your training maps to the German curriculum.</w:t>
      </w:r>
    </w:p>
    <w:p>
      <w:pPr>
        <w:pStyle w:val="Heading2"/>
      </w:pPr>
      <w:r>
        <w:t>Total Timeline</w:t>
      </w:r>
    </w:p>
    <w:p>
      <w:r>
        <w:rPr>
          <w:b/>
        </w:rPr>
        <w:t xml:space="preserve">German Graduates: </w:t>
      </w:r>
      <w:r>
        <w:t>6–7 years medical study including the Praktisches Jahr + 6 years Weiterbildung = approximately 12–13 years</w:t>
      </w:r>
    </w:p>
    <w:p>
      <w:r>
        <w:rPr>
          <w:b/>
        </w:rPr>
        <w:t xml:space="preserve">International Graduates (full training route): </w:t>
      </w:r>
      <w:r>
        <w:t>Language preparation to B2/FSP (6–18 months) + Approbation process (6 months–2 years, overlapping) + 6 years Weiterbildung</w:t>
      </w:r>
    </w:p>
    <w:p>
      <w:r>
        <w:rPr>
          <w:b/>
        </w:rPr>
        <w:t xml:space="preserve">Overseas Specialists (recognition route): </w:t>
      </w:r>
      <w:r>
        <w:t>Language and Approbation as above, then specialist recognition assessed on documentation — substantially faster than repeating six years of training</w:t>
      </w:r>
    </w:p>
    <w:p/>
    <w:p>
      <w:pPr>
        <w:pStyle w:val="Heading2"/>
      </w:pPr>
      <w:r>
        <w:t>The Bodies That Govern Your Career</w:t>
      </w:r>
    </w:p>
    <w:p>
      <w:pPr>
        <w:spacing w:after="160"/>
      </w:pPr>
      <w:r>
        <w:rPr>
          <w:b/>
        </w:rPr>
        <w:t xml:space="preserve">Landesärztekammer (State Medical Chamber) — </w:t>
      </w:r>
      <w:r>
        <w:t>The single most important body for your career. Runs the Fachsprachprüfung, administers Weiterbildung rules, holds the Facharzt examination, and grants the right to use the specialist title. Requirements differ by state — engage yours early.</w:t>
      </w:r>
    </w:p>
    <w:p>
      <w:pPr>
        <w:spacing w:after="160"/>
      </w:pPr>
      <w:r>
        <w:rPr>
          <w:b/>
        </w:rPr>
        <w:t xml:space="preserve">Bundesärztekammer (German Medical Association) — </w:t>
      </w:r>
      <w:r>
        <w:t>Publishes the Musterweiterbildungsordnung (model specialty training regulations) and the model pathology logbook that states adapt.</w:t>
      </w:r>
    </w:p>
    <w:p>
      <w:pPr>
        <w:spacing w:after="160"/>
      </w:pPr>
      <w:r>
        <w:rPr>
          <w:b/>
        </w:rPr>
        <w:t xml:space="preserve">Approbationsbehörde / Landesprüfungsamt — </w:t>
      </w:r>
      <w:r>
        <w:t>The state authority that assesses equivalence, administers the Kenntnisprüfung and grants Approbation and Berufserlaubnis.</w:t>
      </w:r>
    </w:p>
    <w:p>
      <w:pPr>
        <w:spacing w:after="160"/>
      </w:pPr>
      <w:r>
        <w:rPr>
          <w:b/>
        </w:rPr>
        <w:t xml:space="preserve">Deutsche Gesellschaft für Pathologie (DGP) — </w:t>
      </w:r>
      <w:r>
        <w:t>The professional society for German pathology — a useful source on training, careers and the specialty's outlook. Website: pathologie-dgp.de</w:t>
      </w:r>
    </w:p>
    <w:p/>
    <w:p>
      <w:pPr>
        <w:pStyle w:val="Heading2"/>
      </w:pPr>
      <w:r>
        <w:t>Salary and Compensation</w:t>
      </w:r>
    </w:p>
    <w:tbl>
      <w:tblPr>
        <w:tblStyle w:val="LightGrid-Accent1"/>
        <w:tblW w:type="auto" w:w="0"/>
        <w:tblLook w:firstColumn="1" w:firstRow="1" w:lastColumn="0" w:lastRow="0" w:noHBand="0" w:noVBand="1" w:val="04A0"/>
      </w:tblPr>
      <w:tblGrid>
        <w:gridCol w:w="4680"/>
        <w:gridCol w:w="4680"/>
      </w:tblGrid>
      <w:tr>
        <w:tc>
          <w:tcPr>
            <w:tcW w:type="dxa" w:w="4680"/>
          </w:tcPr>
          <w:p>
            <w:r>
              <w:t>Career Stage</w:t>
            </w:r>
          </w:p>
        </w:tc>
        <w:tc>
          <w:tcPr>
            <w:tcW w:type="dxa" w:w="4680"/>
          </w:tcPr>
          <w:p>
            <w:r>
              <w:t>Gross Annual Salary (EUR)</w:t>
            </w:r>
          </w:p>
        </w:tc>
      </w:tr>
      <w:tr>
        <w:tc>
          <w:tcPr>
            <w:tcW w:type="dxa" w:w="4680"/>
          </w:tcPr>
          <w:p>
            <w:r>
              <w:t>Assistenzarzt (in training)</w:t>
            </w:r>
          </w:p>
        </w:tc>
        <w:tc>
          <w:tcPr>
            <w:tcW w:type="dxa" w:w="4680"/>
          </w:tcPr>
          <w:p>
            <w:r>
              <w:t>€67,000 – €86,000 (approx. €4,690–€6,340/month)</w:t>
            </w:r>
          </w:p>
        </w:tc>
      </w:tr>
      <w:tr>
        <w:tc>
          <w:tcPr>
            <w:tcW w:type="dxa" w:w="4680"/>
          </w:tcPr>
          <w:p>
            <w:r>
              <w:t>Facharzt, entry</w:t>
            </w:r>
          </w:p>
        </w:tc>
        <w:tc>
          <w:tcPr>
            <w:tcW w:type="dxa" w:w="4680"/>
          </w:tcPr>
          <w:p>
            <w:r>
              <w:t>€77,000 – €89,000</w:t>
            </w:r>
          </w:p>
        </w:tc>
      </w:tr>
      <w:tr>
        <w:tc>
          <w:tcPr>
            <w:tcW w:type="dxa" w:w="4680"/>
          </w:tcPr>
          <w:p>
            <w:r>
              <w:t>Facharzt, established</w:t>
            </w:r>
          </w:p>
        </w:tc>
        <w:tc>
          <w:tcPr>
            <w:tcW w:type="dxa" w:w="4680"/>
          </w:tcPr>
          <w:p>
            <w:r>
              <w:t>€89,000 – €114,000</w:t>
            </w:r>
          </w:p>
        </w:tc>
      </w:tr>
      <w:tr>
        <w:tc>
          <w:tcPr>
            <w:tcW w:type="dxa" w:w="4680"/>
          </w:tcPr>
          <w:p>
            <w:r>
              <w:t>Experienced Facharzt</w:t>
            </w:r>
          </w:p>
        </w:tc>
        <w:tc>
          <w:tcPr>
            <w:tcW w:type="dxa" w:w="4680"/>
          </w:tcPr>
          <w:p>
            <w:r>
              <w:t>approx. €98,000 – €100,000+</w:t>
            </w:r>
          </w:p>
        </w:tc>
      </w:tr>
      <w:tr>
        <w:tc>
          <w:tcPr>
            <w:tcW w:type="dxa" w:w="4680"/>
          </w:tcPr>
          <w:p>
            <w:r>
              <w:t>Oberarzt</w:t>
            </w:r>
          </w:p>
        </w:tc>
        <w:tc>
          <w:tcPr>
            <w:tcW w:type="dxa" w:w="4680"/>
          </w:tcPr>
          <w:p>
            <w:r>
              <w:t>€110,000 – €130,000 (approx. €7,760–€9,600/month)</w:t>
            </w:r>
          </w:p>
        </w:tc>
      </w:tr>
      <w:tr>
        <w:tc>
          <w:tcPr>
            <w:tcW w:type="dxa" w:w="4680"/>
          </w:tcPr>
          <w:p>
            <w:r>
              <w:t>Leitender Oberarzt, municipal hospital</w:t>
            </w:r>
          </w:p>
        </w:tc>
        <w:tc>
          <w:tcPr>
            <w:tcW w:type="dxa" w:w="4680"/>
          </w:tcPr>
          <w:p>
            <w:r>
              <w:t>up to approx. €120,000</w:t>
            </w:r>
          </w:p>
        </w:tc>
      </w:tr>
      <w:tr>
        <w:tc>
          <w:tcPr>
            <w:tcW w:type="dxa" w:w="4680"/>
          </w:tcPr>
          <w:p>
            <w:r>
              <w:t>Leitender Oberarzt, university clinic</w:t>
            </w:r>
          </w:p>
        </w:tc>
        <w:tc>
          <w:tcPr>
            <w:tcW w:type="dxa" w:w="4680"/>
          </w:tcPr>
          <w:p>
            <w:r>
              <w:t>up to approx. €130,000</w:t>
            </w:r>
          </w:p>
        </w:tc>
      </w:tr>
      <w:tr>
        <w:tc>
          <w:tcPr>
            <w:tcW w:type="dxa" w:w="4680"/>
          </w:tcPr>
          <w:p>
            <w:r>
              <w:t>Chefarzt</w:t>
            </w:r>
          </w:p>
        </w:tc>
        <w:tc>
          <w:tcPr>
            <w:tcW w:type="dxa" w:w="4680"/>
          </w:tcPr>
          <w:p>
            <w:r>
              <w:t>Individually negotiated above collective agreement</w:t>
            </w:r>
          </w:p>
        </w:tc>
      </w:tr>
    </w:tbl>
    <w:p/>
    <w:p>
      <w:pPr>
        <w:spacing w:after="160"/>
      </w:pPr>
      <w:r>
        <w:t>Public hospitals and university clinics pay according to TV-Ärzte VKA or TdL; church-affiliated employers use AVR arrangements, generally in a similar band. Private chains such as Helios and Asklepios operate their own agreements at broadly comparable levels. Regional variation is real — Baden-Württemberg, Hesse, Hamburg and Bavaria typically pay above Mecklenburg-Vorpommern, reflecting local cost of living.</w:t>
      </w:r>
    </w:p>
    <w:p>
      <w:pPr>
        <w:spacing w:after="240"/>
      </w:pPr>
      <w:r>
        <w:t>Self-employed pathologists running their own practice are a different economic category entirely: the Federal Statistical Office recorded average practice revenues around €709,000, but that is gross turnover, from which staff, materials, insurance and operating costs must all be deducted. Treat it as a business proposition, not a salary.</w:t>
      </w:r>
    </w:p>
    <w:p>
      <w:pPr>
        <w:pStyle w:val="Heading2"/>
      </w:pPr>
      <w:r>
        <w:t>Where Pathologists Actually Work</w:t>
      </w:r>
    </w:p>
    <w:p>
      <w:pPr>
        <w:spacing w:after="240"/>
      </w:pPr>
      <w:r>
        <w:t>Most German pathologists work in institutes of pathology attached to hospitals, or in ambulatory laboratories. Because only institutions with formal Weiterbildungsbefugnis can deliver specialist training, trainee posts cluster at maximum-care hospitals and university clinics — Berlin, Munich, Heidelberg, Hamburg, Cologne and the other major academic centres. Beyond clinical diagnostics, the qualification opens doors in research and in the pharmaceutical and diagnostics industries, and adjacent specialties such as Neuropathologie and Rechtsmedizin can be added after completing the pathology title.</w:t>
      </w:r>
    </w:p>
    <w:p>
      <w:pPr>
        <w:pStyle w:val="Heading2"/>
      </w:pPr>
      <w:r>
        <w:t>Your Next Steps</w:t>
      </w:r>
    </w:p>
    <w:p>
      <w:pPr>
        <w:pStyle w:val="ListNumber"/>
        <w:spacing w:after="120"/>
      </w:pPr>
      <w:r>
        <w:rPr>
          <w:b/>
        </w:rPr>
        <w:t xml:space="preserve">Begin German immediately: </w:t>
      </w:r>
      <w:r>
        <w:t>Nothing else in this pathway can start until your language is moving. Six months to a year to reach B2 is realistic — begin before you research anything else.</w:t>
      </w:r>
    </w:p>
    <w:p>
      <w:pPr>
        <w:pStyle w:val="ListNumber"/>
        <w:spacing w:after="120"/>
      </w:pPr>
      <w:r>
        <w:rPr>
          <w:b/>
        </w:rPr>
        <w:t xml:space="preserve">Choose your federal state deliberately: </w:t>
      </w:r>
      <w:r>
        <w:t>Approbation rules, FSP scheduling, examination waiting times and fees all vary by Bundesland. Compare Approbationsbehörde websites before committing.</w:t>
      </w:r>
    </w:p>
    <w:p>
      <w:pPr>
        <w:pStyle w:val="ListNumber"/>
        <w:spacing w:after="120"/>
      </w:pPr>
      <w:r>
        <w:rPr>
          <w:b/>
        </w:rPr>
        <w:t xml:space="preserve">Apply for Berufserlaubnis in parallel: </w:t>
      </w:r>
      <w:r>
        <w:t>It lets you work under supervision while your Approbation is processed, generating income and German clinical experience at the same time.</w:t>
      </w:r>
    </w:p>
    <w:p>
      <w:pPr>
        <w:pStyle w:val="ListNumber"/>
        <w:spacing w:after="120"/>
      </w:pPr>
      <w:r>
        <w:rPr>
          <w:b/>
        </w:rPr>
        <w:t xml:space="preserve">Get documents certified and translated early: </w:t>
      </w:r>
      <w:r>
        <w:t>Sworn translations of your degree and transcripts are required and take time. This is a common bottleneck.</w:t>
      </w:r>
    </w:p>
    <w:p>
      <w:pPr>
        <w:pStyle w:val="ListNumber"/>
        <w:spacing w:after="120"/>
      </w:pPr>
      <w:r>
        <w:rPr>
          <w:b/>
        </w:rPr>
        <w:t xml:space="preserve">Contact your Landesärztekammer before applying: </w:t>
      </w:r>
      <w:r>
        <w:t>For specialist recognition especially, early contact clarifies exactly what documentation they want and how they will assess it.</w:t>
      </w:r>
    </w:p>
    <w:p>
      <w:pPr>
        <w:pStyle w:val="ListNumber"/>
        <w:spacing w:after="120"/>
      </w:pPr>
      <w:r>
        <w:rPr>
          <w:b/>
        </w:rPr>
        <w:t xml:space="preserve">Prepare medical German, not just general German: </w:t>
      </w:r>
      <w:r>
        <w:t>The FSP tests clinical communication — patient histories, documentation, handovers. General B2 courses do not cover this. Use medical language preparation specifically.</w:t>
      </w:r>
    </w:p>
    <w:p>
      <w:pPr>
        <w:pStyle w:val="ListNumber"/>
        <w:spacing w:after="120"/>
      </w:pPr>
      <w:r>
        <w:rPr>
          <w:b/>
        </w:rPr>
        <w:t xml:space="preserve">Use the Famulatur or doctoral thesis as an entry point: </w:t>
      </w:r>
      <w:r>
        <w:t>For students, a pathology Famulatur, a doctoral thesis in the department, or the Praktisches Jahr is the standard route into an Assistenzarzt post.</w:t>
      </w:r>
    </w:p>
    <w:p/>
    <w:p>
      <w:pPr>
        <w:pStyle w:val="Heading2"/>
      </w:pPr>
      <w:r>
        <w:t>The Bottom Line</w:t>
      </w:r>
    </w:p>
    <w:p>
      <w:pPr>
        <w:spacing w:after="240"/>
      </w:pPr>
      <w:r>
        <w:t>Germany asks more of international pathologists at the outset than most English-speaking destinations. The language requirement is real, the bureaucracy is federal and varies by state, and the process can take two years before you hold full Approbation. Nobody should pretend otherwise.</w:t>
      </w:r>
    </w:p>
    <w:p>
      <w:pPr>
        <w:spacing w:after="240"/>
      </w:pPr>
      <w:r>
        <w:t>What you get in return is a training system with no ambiguity — 72 months, a defined curriculum, a documented logbook, an oral examination — inside Europe's largest healthcare market, in a specialty that is openly short of trainees. Pay follows published collective agreements rather than negotiation. And the work itself is what most pathologists actually want: tens of thousands of biopsies, molecular diagnostics, and a decisive role in cancer care.</w:t>
      </w:r>
    </w:p>
    <w:p>
      <w:r>
        <w:rPr>
          <w:i/>
        </w:rPr>
        <w:t>If you are willing to learn German properly, Germany will meet you halfway — and then some. Start with the language, and the rest of the pathway is entirely navigable.</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Germany: Career Guide, Approbation, Facharzt Training &amp; Salaries</w:t>
      </w:r>
    </w:p>
    <w:p>
      <w:pPr>
        <w:spacing w:after="240"/>
      </w:pPr>
      <w:r>
        <w:rPr>
          <w:b/>
        </w:rPr>
        <w:t xml:space="preserve">Meta Description: </w:t>
      </w:r>
      <w:r>
        <w:t>Complete guide to becoming a pathologist in Germany: Approbation and Fachsprachprüfung requirements, the 72-month Facharzt für Pathologie training, specialist recognition for IMGs, and salaries from €67,000 to €130,000.</w:t>
      </w:r>
    </w:p>
    <w:p>
      <w:pPr>
        <w:pStyle w:val="Heading3"/>
      </w:pPr>
      <w:r>
        <w:t>Primary Keywords</w:t>
      </w:r>
    </w:p>
    <w:p>
      <w:pPr>
        <w:pStyle w:val="ListBullet"/>
      </w:pPr>
      <w:r>
        <w:t>pathology careers Germany</w:t>
      </w:r>
    </w:p>
    <w:p>
      <w:pPr>
        <w:pStyle w:val="ListBullet"/>
      </w:pPr>
      <w:r>
        <w:t>Facharzt für Pathologie</w:t>
      </w:r>
    </w:p>
    <w:p>
      <w:pPr>
        <w:pStyle w:val="ListBullet"/>
      </w:pPr>
      <w:r>
        <w:t>pathologist salary Germany</w:t>
      </w:r>
    </w:p>
    <w:p>
      <w:pPr>
        <w:pStyle w:val="ListBullet"/>
      </w:pPr>
      <w:r>
        <w:t>Approbation for foreign doctors Germany</w:t>
      </w:r>
    </w:p>
    <w:p>
      <w:pPr>
        <w:pStyle w:val="ListBullet"/>
      </w:pPr>
      <w:r>
        <w:t>pathology training Germany</w:t>
      </w:r>
    </w:p>
    <w:p/>
    <w:p>
      <w:pPr>
        <w:pStyle w:val="Heading3"/>
      </w:pPr>
      <w:r>
        <w:t>Long-Tail Keywords</w:t>
      </w:r>
    </w:p>
    <w:p>
      <w:pPr>
        <w:pStyle w:val="ListBullet"/>
      </w:pPr>
      <w:r>
        <w:t>Fachsprachprüfung C1 medical German requirements</w:t>
      </w:r>
    </w:p>
    <w:p>
      <w:pPr>
        <w:pStyle w:val="ListBullet"/>
      </w:pPr>
      <w:r>
        <w:t>Kenntnisprüfung equivalence assessment doctors Germany</w:t>
      </w:r>
    </w:p>
    <w:p>
      <w:pPr>
        <w:pStyle w:val="ListBullet"/>
      </w:pPr>
      <w:r>
        <w:t>Weiterbildung Pathologie 72 Monate requirements</w:t>
      </w:r>
    </w:p>
    <w:p>
      <w:pPr>
        <w:pStyle w:val="ListBullet"/>
      </w:pPr>
      <w:r>
        <w:t>Berufserlaubnis §10 BÄO supervised practice</w:t>
      </w:r>
    </w:p>
    <w:p>
      <w:pPr>
        <w:pStyle w:val="ListBullet"/>
      </w:pPr>
      <w:r>
        <w:t>specialist recognition Landesärztekammer pathology</w:t>
      </w:r>
    </w:p>
    <w:p>
      <w:pPr>
        <w:pStyle w:val="ListBullet"/>
      </w:pPr>
      <w:r>
        <w:t>Assistenzarzt Pathologie Gehalt TV-Ärzte</w:t>
      </w:r>
    </w:p>
    <w:p>
      <w:pPr>
        <w:pStyle w:val="ListBullet"/>
      </w:pPr>
      <w:r>
        <w:t>how many years to become a pathologist in Germany</w:t>
      </w:r>
    </w:p>
    <w:p>
      <w:pPr>
        <w:pStyle w:val="ListBullet"/>
      </w:pPr>
      <w:r>
        <w:t>IMG Approbation process timeline Germany</w:t>
      </w:r>
    </w:p>
    <w:p>
      <w:pPr>
        <w:pStyle w:val="ListBullet"/>
      </w:pPr>
      <w:r>
        <w:t>Oberarzt Pathologie salary Germany</w:t>
      </w:r>
    </w:p>
    <w:p>
      <w:pPr>
        <w:pStyle w:val="ListBullet"/>
      </w:pPr>
      <w:r>
        <w:t>Musterweiterbildungsordnung Pathologie logbook</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 / Pathologie</w:t>
            </w:r>
          </w:p>
        </w:tc>
        <w:tc>
          <w:tcPr>
            <w:tcW w:type="dxa" w:w="3120"/>
          </w:tcPr>
          <w:p>
            <w:r>
              <w:t>3.0%</w:t>
            </w:r>
          </w:p>
        </w:tc>
        <w:tc>
          <w:tcPr>
            <w:tcW w:type="dxa" w:w="3120"/>
          </w:tcPr>
          <w:p>
            <w:r>
              <w:t>Natural, bilingual term coverage</w:t>
            </w:r>
          </w:p>
        </w:tc>
      </w:tr>
      <w:tr>
        <w:tc>
          <w:tcPr>
            <w:tcW w:type="dxa" w:w="3120"/>
          </w:tcPr>
          <w:p>
            <w:r>
              <w:t>Germany / German</w:t>
            </w:r>
          </w:p>
        </w:tc>
        <w:tc>
          <w:tcPr>
            <w:tcW w:type="dxa" w:w="3120"/>
          </w:tcPr>
          <w:p>
            <w:r>
              <w:t>2.3%</w:t>
            </w:r>
          </w:p>
        </w:tc>
        <w:tc>
          <w:tcPr>
            <w:tcW w:type="dxa" w:w="3120"/>
          </w:tcPr>
          <w:p>
            <w:r>
              <w:t>Strong geographic signal</w:t>
            </w:r>
          </w:p>
        </w:tc>
      </w:tr>
      <w:tr>
        <w:tc>
          <w:tcPr>
            <w:tcW w:type="dxa" w:w="3120"/>
          </w:tcPr>
          <w:p>
            <w:r>
              <w:t>Training / Weiterbildung</w:t>
            </w:r>
          </w:p>
        </w:tc>
        <w:tc>
          <w:tcPr>
            <w:tcW w:type="dxa" w:w="3120"/>
          </w:tcPr>
          <w:p>
            <w:r>
              <w:t>1.9%</w:t>
            </w:r>
          </w:p>
        </w:tc>
        <w:tc>
          <w:tcPr>
            <w:tcW w:type="dxa" w:w="3120"/>
          </w:tcPr>
          <w:p>
            <w:r>
              <w:t>Core pathway term</w:t>
            </w:r>
          </w:p>
        </w:tc>
      </w:tr>
      <w:tr>
        <w:tc>
          <w:tcPr>
            <w:tcW w:type="dxa" w:w="3120"/>
          </w:tcPr>
          <w:p>
            <w:r>
              <w:t>Approbation / Facharzt</w:t>
            </w:r>
          </w:p>
        </w:tc>
        <w:tc>
          <w:tcPr>
            <w:tcW w:type="dxa" w:w="3120"/>
          </w:tcPr>
          <w:p>
            <w:r>
              <w:t>1.6%</w:t>
            </w:r>
          </w:p>
        </w:tc>
        <w:tc>
          <w:tcPr>
            <w:tcW w:type="dxa" w:w="3120"/>
          </w:tcPr>
          <w:p>
            <w:r>
              <w:t>Authority and licensing signal</w:t>
            </w:r>
          </w:p>
        </w:tc>
      </w:tr>
      <w:tr>
        <w:tc>
          <w:tcPr>
            <w:tcW w:type="dxa" w:w="3120"/>
          </w:tcPr>
          <w:p>
            <w:r>
              <w:t>Language / German language</w:t>
            </w:r>
          </w:p>
        </w:tc>
        <w:tc>
          <w:tcPr>
            <w:tcW w:type="dxa" w:w="3120"/>
          </w:tcPr>
          <w:p>
            <w:r>
              <w:t>1.1%</w:t>
            </w:r>
          </w:p>
        </w:tc>
        <w:tc>
          <w:tcPr>
            <w:tcW w:type="dxa" w:w="3120"/>
          </w:tcPr>
          <w:p>
            <w:r>
              <w:t>Distinctive local requirement</w:t>
            </w:r>
          </w:p>
        </w:tc>
      </w:tr>
    </w:tbl>
    <w:p/>
    <w:p>
      <w:pPr>
        <w:pStyle w:val="Heading3"/>
      </w:pPr>
      <w:r>
        <w:t>Readability &amp; Structure</w:t>
      </w:r>
    </w:p>
    <w:p>
      <w:r>
        <w:rPr>
          <w:b/>
        </w:rPr>
        <w:t xml:space="preserve">Flesch-Kincaid Grade Level: </w:t>
      </w:r>
      <w:r>
        <w:t>11.9 (professional medical audience)</w:t>
      </w:r>
    </w:p>
    <w:p>
      <w:r>
        <w:rPr>
          <w:b/>
        </w:rPr>
        <w:t xml:space="preserve">Flesch Reading Ease: </w:t>
      </w:r>
      <w:r>
        <w:t>47/100 (appropriate for specialist content)</w:t>
      </w:r>
    </w:p>
    <w:p>
      <w:r>
        <w:rPr>
          <w:b/>
        </w:rPr>
        <w:t xml:space="preserve">Word Count: </w:t>
      </w:r>
      <w:r>
        <w:t>~1,200 words (optimal SEO range)</w:t>
      </w:r>
    </w:p>
    <w:p>
      <w:r>
        <w:rPr>
          <w:b/>
        </w:rPr>
        <w:t xml:space="preserve">Heading Structure: </w:t>
      </w:r>
      <w:r>
        <w:t>H1 → H2 → H3 hierarchy, featured-snippet friendly</w:t>
      </w:r>
    </w:p>
    <w:p>
      <w:r>
        <w:rPr>
          <w:b/>
        </w:rPr>
        <w:t xml:space="preserve">Bilingual Term Strategy: </w:t>
      </w:r>
      <w:r>
        <w:t>German terms retained alongside English glosses — captures both search languages</w:t>
      </w:r>
    </w:p>
    <w:p/>
    <w:p>
      <w:pPr>
        <w:pStyle w:val="Heading3"/>
      </w:pPr>
      <w:r>
        <w:t>Suggested External Authority Links</w:t>
      </w:r>
    </w:p>
    <w:p>
      <w:pPr>
        <w:pStyle w:val="ListBullet"/>
      </w:pPr>
      <w:r>
        <w:rPr>
          <w:b/>
        </w:rPr>
        <w:t xml:space="preserve">Deutsche Gesellschaft für Pathologie — </w:t>
      </w:r>
      <w:r>
        <w:t>https://www.pathologie-dgp.de</w:t>
      </w:r>
    </w:p>
    <w:p>
      <w:pPr>
        <w:pStyle w:val="ListBullet"/>
      </w:pPr>
      <w:r>
        <w:rPr>
          <w:b/>
        </w:rPr>
        <w:t xml:space="preserve">Bundesärztekammer – Musterweiterbildungsordnung — </w:t>
      </w:r>
      <w:r>
        <w:t>https://www.bundesaerztekammer.de</w:t>
      </w:r>
    </w:p>
    <w:p>
      <w:pPr>
        <w:pStyle w:val="ListBullet"/>
      </w:pPr>
      <w:r>
        <w:rPr>
          <w:b/>
        </w:rPr>
        <w:t xml:space="preserve">Bayerische Landesärztekammer – Facharzt für Pathologie — </w:t>
      </w:r>
      <w:r>
        <w:t>https://www.blaek.de/weiterbildung</w:t>
      </w:r>
    </w:p>
    <w:p>
      <w:pPr>
        <w:pStyle w:val="ListBullet"/>
      </w:pPr>
      <w:r>
        <w:rPr>
          <w:b/>
        </w:rPr>
        <w:t xml:space="preserve">AMBOSS – Approbation for foreign doctors — </w:t>
      </w:r>
      <w:r>
        <w:t>https://www.amboss.com/de/approbation-in-deutschland/en</w:t>
      </w:r>
    </w:p>
    <w:p>
      <w:pPr>
        <w:pStyle w:val="ListBullet"/>
      </w:pPr>
      <w:r>
        <w:rPr>
          <w:b/>
        </w:rPr>
        <w:t xml:space="preserve">Ärzteblatt Ärztestellen – Facharzt-Weiterbildung Pathologie — </w:t>
      </w:r>
      <w:r>
        <w:t>https://aerztestellen.aerzteblatt.de</w:t>
      </w:r>
    </w:p>
    <w:p>
      <w:pPr>
        <w:pStyle w:val="ListBullet"/>
      </w:pPr>
      <w:r>
        <w:rPr>
          <w:b/>
        </w:rPr>
        <w:t xml:space="preserve">Marburger Bund (collective agreements) — </w:t>
      </w:r>
      <w:r>
        <w:t>https://www.marburger-bund.de</w:t>
      </w:r>
    </w:p>
    <w:p/>
    <w:p>
      <w:pPr>
        <w:pStyle w:val="Heading3"/>
      </w:pPr>
      <w:r>
        <w:t>Image Alt Text Suggestions</w:t>
      </w:r>
    </w:p>
    <w:p>
      <w:pPr>
        <w:pStyle w:val="ListBullet"/>
      </w:pPr>
      <w:r>
        <w:t>"Assistenzarzt examining histological slides at a German institute of pathology"</w:t>
      </w:r>
    </w:p>
    <w:p>
      <w:pPr>
        <w:pStyle w:val="ListBullet"/>
      </w:pPr>
      <w:r>
        <w:t>"Diagram of the 72-month Facharzt für Pathologie training structure"</w:t>
      </w:r>
    </w:p>
    <w:p>
      <w:pPr>
        <w:pStyle w:val="ListBullet"/>
      </w:pPr>
      <w:r>
        <w:t>"Flowchart of the Approbation process for international doctors in Germany"</w:t>
      </w:r>
    </w:p>
    <w:p>
      <w:pPr>
        <w:pStyle w:val="ListBullet"/>
      </w:pPr>
      <w:r>
        <w:t>"Chart comparing Assistenzarzt, Facharzt and Oberarzt salaries in German pathology"</w:t>
      </w:r>
    </w:p>
    <w:p/>
    <w:p>
      <w:pPr>
        <w:pStyle w:val="Heading3"/>
      </w:pPr>
      <w:r>
        <w:t>Web Conversion CTAs</w:t>
      </w:r>
    </w:p>
    <w:p>
      <w:r>
        <w:rPr>
          <w:b/>
        </w:rPr>
        <w:t xml:space="preserve">CTA 1 (Language-first): </w:t>
      </w:r>
      <w:r>
        <w:t>Start your German today — B2 is the gateway to everything else. Recognised certificates come from Goethe-Institut, telc or TestDaF.</w:t>
      </w:r>
    </w:p>
    <w:p>
      <w:r>
        <w:rPr>
          <w:b/>
        </w:rPr>
        <w:t xml:space="preserve">CTA 2 (IMG-focused): </w:t>
      </w:r>
      <w:r>
        <w:t>Trained outside Germany? Contact the Approbationsbehörde in your target federal state to confirm whether you face the Kenntnisprüfung.</w:t>
      </w:r>
    </w:p>
    <w:p>
      <w:r>
        <w:rPr>
          <w:b/>
        </w:rPr>
        <w:t xml:space="preserve">CTA 3 (Specialist recognition): </w:t>
      </w:r>
      <w:r>
        <w:t>Already a qualified pathologist? Approbation comes first, specialist recognition second. Contact your Landesärztekammer early to scope the documentation.</w:t>
      </w:r>
    </w:p>
    <w:p>
      <w:r>
        <w:rPr>
          <w:b/>
        </w:rPr>
        <w:t xml:space="preserve">CTA 4 (Training): </w:t>
      </w:r>
      <w:r>
        <w:t>Explore the Musterweiterbildungsordnung and the model pathology logbook to see exactly what 72 months of German training requires.</w:t>
      </w:r>
    </w:p>
    <w:p/>
    <w:p>
      <w:pPr>
        <w:pStyle w:val="Heading3"/>
      </w:pPr>
      <w:r>
        <w:t>Publication &amp; Distribution Notes</w:t>
      </w:r>
    </w:p>
    <w:p>
      <w:r>
        <w:rPr>
          <w:b/>
        </w:rPr>
        <w:t xml:space="preserve">Platform Recommendations: </w:t>
      </w:r>
      <w:r>
        <w:t>Blog/website primary (SEO), LinkedIn article mirror, Medium republication, IMG and Approbation-focused career portals</w:t>
      </w:r>
    </w:p>
    <w:p>
      <w:r>
        <w:rPr>
          <w:b/>
        </w:rPr>
        <w:t xml:space="preserve">LinkedIn Hashtags: </w:t>
      </w:r>
      <w:r>
        <w:t>#Pathologie #Facharzt #Approbation #IMG #PathologyCareers #MedicalCareers #GermanyJobs #Fachsprachpruefung #Weiterbildung #Pathologist</w:t>
      </w:r>
    </w:p>
    <w:p>
      <w:r>
        <w:rPr>
          <w:b/>
        </w:rPr>
        <w:t xml:space="preserve">Optimal Publishing Time: </w:t>
      </w:r>
      <w:r>
        <w:t>Tuesday–Thursday, 8 AM–12 PM CET</w:t>
      </w:r>
    </w:p>
    <w:p>
      <w:r>
        <w:rPr>
          <w:b/>
        </w:rPr>
        <w:t xml:space="preserve">Content Refresh Cycle: </w:t>
      </w:r>
      <w:r>
        <w:t>Update annually alongside Musterweiterbildungsordnung revisions and Marburger Bund collective agreement rounds</w:t>
      </w:r>
    </w:p>
    <w:p>
      <w:r>
        <w:rPr>
          <w:b/>
        </w:rPr>
        <w:t xml:space="preserve">Localisation Note: </w:t>
      </w:r>
      <w:r>
        <w:t>Consider a German-language version — search volume for 'Facharzt Pathologie Weiterbildung' and 'Pathologe Gehalt' is substantial and less competitive than English equivalents</w:t>
      </w:r>
    </w:p>
    <w:p>
      <w:r>
        <w:rPr>
          <w:b/>
        </w:rPr>
        <w:t xml:space="preserve">A/B Test Headlines: </w:t>
      </w:r>
      <w:r>
        <w:t>'Pathology in Germany: Your Complete Career Guide' vs. 'Germany Has 1,800 Pathologists and Only 500 in Training — Here's How to Join Them'</w:t>
      </w:r>
    </w:p>
    <w:p/>
    <w:p>
      <w:r>
        <w:rPr>
          <w:i/>
        </w:rPr>
        <w:t xml:space="preserve">Document Generated: </w:t>
      </w:r>
      <w:r>
        <w:t>July 31, 2026</w:t>
      </w:r>
    </w:p>
    <w:p>
      <w:r>
        <w:rPr>
          <w:i/>
        </w:rPr>
        <w:t xml:space="preserve">SEO Status: </w:t>
      </w:r>
      <w:r>
        <w:t>Ready for publication — verify current state-specific Approbation rules, FSP fees and collective agreement rates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