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Mexico: Your Complete Career Guide to a 60-Year Certification Tradition</w:t>
      </w:r>
    </w:p>
    <w:p>
      <w:pPr>
        <w:jc w:val="center"/>
      </w:pPr>
      <w:r>
        <w:rPr>
          <w:i/>
          <w:color w:val="666666"/>
          <w:sz w:val="26"/>
        </w:rPr>
        <w:t>ENARM Residency Entry, Consejo Mexicano Certification &amp; Realistic Compensation</w:t>
      </w:r>
    </w:p>
    <w:p>
      <w:pPr>
        <w:jc w:val="center"/>
      </w:pPr>
      <w:r>
        <w:rPr>
          <w:i/>
          <w:color w:val="969696"/>
          <w:sz w:val="20"/>
        </w:rPr>
        <w:t>Last Updated: July 31, 2026</w:t>
      </w:r>
    </w:p>
    <w:p/>
    <w:p>
      <w:pPr>
        <w:pStyle w:val="Heading1"/>
      </w:pPr>
      <w:r>
        <w:t>Mexico's Oldest Specialty Certifying Body Is a Pathology Council</w:t>
      </w:r>
    </w:p>
    <w:p>
      <w:pPr>
        <w:spacing w:after="240"/>
      </w:pPr>
      <w:r>
        <w:t>Here is a fact that says something meaningful about pathology's standing in Mexican medicine: the Consejo Mexicano de Médicos Anatomopatólogos was the very first specialty certifying council in the country — founded roughly sixty years ago, it set the template that eventually led, in 1995, to the creation of the Comité Normativo Nacional de Consejos de Especialidades Médicas, the umbrella body coordinating specialist certification across all of Mexican medicine today. Pathology did not follow the national certification system into existence — pathology helped build it.</w:t>
      </w:r>
    </w:p>
    <w:p>
      <w:pPr>
        <w:spacing w:after="240"/>
      </w:pPr>
      <w:r>
        <w:t>That legacy sits inside a genuinely rigorous, centralised national system: a single nationwide entrance examination (ENARM) governs access to every residency specialty in the country, including pathology, and specialist certification runs through peer-reviewed written and oral case examinations administered by dedicated specialty councils — a serious, decades-old quality-assurance structure most countries have built far more recently.</w:t>
      </w:r>
    </w:p>
    <w:p>
      <w:pPr>
        <w:pStyle w:val="Heading2"/>
      </w:pPr>
      <w:r>
        <w:t>Why Choose Mexico for Your Pathology Career?</w:t>
      </w:r>
    </w:p>
    <w:p>
      <w:pPr>
        <w:pStyle w:val="ListBullet"/>
        <w:spacing w:after="120"/>
      </w:pPr>
      <w:r>
        <w:rPr>
          <w:b/>
        </w:rPr>
        <w:t xml:space="preserve">Pathology's Historic Leadership Role: </w:t>
      </w:r>
      <w:r>
        <w:t>The Consejo Mexicano de Médicos Anatomopatólogos, founded roughly 60 years ago, was the first specialty council of its kind in Mexico — directly inspiring the 1995 creation of the national umbrella certification system that now governs all Mexican medical specialties.</w:t>
      </w:r>
    </w:p>
    <w:p>
      <w:pPr>
        <w:pStyle w:val="ListBullet"/>
        <w:spacing w:after="120"/>
      </w:pPr>
      <w:r>
        <w:rPr>
          <w:b/>
        </w:rPr>
        <w:t xml:space="preserve">A Single, Centralised National Entrance Examination: </w:t>
      </w:r>
      <w:r>
        <w:t>The ENARM (Examen Nacional de Aspirantes a Residencias Médicas) governs entry into every residency specialty nationwide, including Patología Clínica and Anatomic Pathology — one transparent national standard rather than fragmented institutional processes.</w:t>
      </w:r>
    </w:p>
    <w:p>
      <w:pPr>
        <w:pStyle w:val="ListBullet"/>
        <w:spacing w:after="120"/>
      </w:pPr>
      <w:r>
        <w:rPr>
          <w:b/>
        </w:rPr>
        <w:t xml:space="preserve">A Genuine Pathway for Foreign-Trained Doctors: </w:t>
      </w:r>
      <w:r>
        <w:t>The ENARM explicitly accepts both Mexican and foreign general physicians (médicos generales mexicanos o extranjeros) as eligible applicants — a functioning, formally documented international route into Mexican specialty training.</w:t>
      </w:r>
    </w:p>
    <w:p>
      <w:pPr>
        <w:pStyle w:val="ListBullet"/>
        <w:spacing w:after="120"/>
      </w:pPr>
      <w:r>
        <w:rPr>
          <w:b/>
        </w:rPr>
        <w:t xml:space="preserve">Rigorous, Peer-Reviewed Specialist Certification: </w:t>
      </w:r>
      <w:r>
        <w:t>Certification by the specialty councils typically combines written and oral clinical case examinations assessing general specialty knowledge, diagnostic and therapeutic capability, and clinical/surgical judgement — a genuinely substantive assessment beyond a single written test.</w:t>
      </w:r>
    </w:p>
    <w:p>
      <w:pPr>
        <w:pStyle w:val="ListBullet"/>
        <w:spacing w:after="120"/>
      </w:pPr>
      <w:r>
        <w:rPr>
          <w:b/>
        </w:rPr>
        <w:t xml:space="preserve">Mandatory Ongoing Recertification: </w:t>
      </w:r>
      <w:r>
        <w:t>Mexican specialty councils require periodic recertification, not just one-time certification — reflecting an ongoing commitment to demonstrated currency of knowledge throughout a pathologist's career, not a credential earned once and never revisited.</w:t>
      </w:r>
    </w:p>
    <w:p>
      <w:pPr>
        <w:pStyle w:val="ListBullet"/>
        <w:spacing w:after="120"/>
      </w:pPr>
      <w:r>
        <w:rPr>
          <w:b/>
        </w:rPr>
        <w:t xml:space="preserve">A Large, Growing Specialist Physician Workforce: </w:t>
      </w:r>
      <w:r>
        <w:t>Mexico's specialist physician workforce has been expanding — Data México figures show meaningful quarter-on-quarter growth in specialist numbers — within a health system serving over 128 million people across a large and geographically diverse country.</w:t>
      </w:r>
    </w:p>
    <w:p/>
    <w:p>
      <w:pPr>
        <w:pStyle w:val="Heading2"/>
      </w:pPr>
      <w:r>
        <w:t>Your Step-by-Step Pathway to Practising Pathology in Mexico</w:t>
      </w:r>
    </w:p>
    <w:p>
      <w:pPr>
        <w:pStyle w:val="Heading3"/>
      </w:pPr>
      <w:r>
        <w:t>Stage 1: Medical Degree and Cédula Profesional</w:t>
      </w:r>
    </w:p>
    <w:p>
      <w:pPr>
        <w:spacing w:after="240"/>
      </w:pPr>
      <w:r>
        <w:t>You need a medical degree (título de médico cirujano or equivalent) from an institution recognised by the Consejo Mexicano para la Acreditación de la Educación Médica (COMAEM) for its educational quality, followed by obtaining your cédula profesional — Mexico's professional practice licence, issued nationally and required before you can register for the ENARM.</w:t>
      </w:r>
    </w:p>
    <w:p>
      <w:pPr>
        <w:pStyle w:val="Heading3"/>
      </w:pPr>
      <w:r>
        <w:t>Stage 2: Servicio Social (Social Service Year)</w:t>
      </w:r>
    </w:p>
    <w:p>
      <w:pPr>
        <w:spacing w:after="160"/>
      </w:pPr>
      <w:r>
        <w:t>Completion of the mandatory servicio social — a period of supervised community medical service — is a standard requirement before ENARM registration, reflecting Mexico's long-standing model of requiring new doctors to serve underserved communities before proceeding to specialty training.</w:t>
      </w:r>
    </w:p>
    <w:p>
      <w:pPr>
        <w:spacing w:after="240"/>
      </w:pPr>
      <w:r>
        <w:t>(Note: servicio social requirements and timing can vary by category and institution — confirm current requirements directly with the Secretaría de Salud when planning your application timeline.)</w:t>
      </w:r>
    </w:p>
    <w:p>
      <w:pPr>
        <w:pStyle w:val="Heading3"/>
      </w:pPr>
      <w:r>
        <w:t>Stage 3: The ENARM Examination</w:t>
      </w:r>
    </w:p>
    <w:p>
      <w:pPr>
        <w:spacing w:after="160"/>
      </w:pPr>
      <w:r>
        <w:t>The Examen Nacional de Aspirantes a Residencias Médicas is a single-day, 450-question multiple-choice examination assessing knowledge across the full breadth of general medicine — surgery, gynaecology, paediatrics, internal medicine and other core domains — administered annually by the Secretaría de Salud in coordination with the Comisión Interinstitucional para la Formación de Recursos Humanos para la Salud.</w:t>
      </w:r>
    </w:p>
    <w:p>
      <w:pPr>
        <w:spacing w:after="120"/>
      </w:pPr>
      <w:r>
        <w:t>Key registration requirements include:</w:t>
      </w:r>
    </w:p>
    <w:p>
      <w:pPr>
        <w:pStyle w:val="ListBullet"/>
        <w:ind w:left="720"/>
      </w:pPr>
      <w:r>
        <w:t>Being a Mexican or foreign general physician (categories: Mexicana, Defensa/SEMAR for armed forces physicians, and Extranjera for foreign applicants)</w:t>
      </w:r>
    </w:p>
    <w:p>
      <w:pPr>
        <w:pStyle w:val="ListBullet"/>
        <w:ind w:left="720"/>
      </w:pPr>
      <w:r>
        <w:t>Not currently pursuing or having completed a medical residency</w:t>
      </w:r>
    </w:p>
    <w:p>
      <w:pPr>
        <w:pStyle w:val="ListBullet"/>
        <w:ind w:left="720"/>
      </w:pPr>
      <w:r>
        <w:t>No sanctions from the Comité de Posgrado y Educación Continua (CPEC)</w:t>
      </w:r>
    </w:p>
    <w:p>
      <w:pPr>
        <w:pStyle w:val="ListBullet"/>
        <w:ind w:left="720"/>
      </w:pPr>
      <w:r>
        <w:t>Valid cédula profesional, professional title, or certificate of having passed the professional examination</w:t>
      </w:r>
    </w:p>
    <w:p>
      <w:pPr>
        <w:pStyle w:val="ListBullet"/>
        <w:ind w:left="720"/>
      </w:pPr>
      <w:r>
        <w:t>Valid national ID or passport, plus recent formal photograph</w:t>
      </w:r>
    </w:p>
    <w:p>
      <w:pPr>
        <w:pStyle w:val="ListBullet"/>
        <w:ind w:left="720"/>
      </w:pPr>
      <w:r>
        <w:t>For foreign applicants specifically: cédula profesional valid in Mexico or an apostilled degree, and a valid passport</w:t>
      </w:r>
    </w:p>
    <w:p/>
    <w:p>
      <w:r>
        <w:rPr>
          <w:b/>
        </w:rPr>
        <w:t xml:space="preserve">Important: passing the ENARM does not by itself guarantee a residency place. </w:t>
      </w:r>
      <w:r>
        <w:t>Individual hospitals — particularly the highly competitive Institutos Nacionales de Salud — set additional internal requirements: minimum academic average (commonly 8.0 or higher on Mexico's 10-point scale), in-person interviews, and other institution-specific criteria published in each hospital's own convocatoria. Read your target hospital's specific announcement carefully rather than assuming a strong ENARM score alone secures a place.</w:t>
      </w:r>
    </w:p>
    <w:p/>
    <w:p>
      <w:pPr>
        <w:pStyle w:val="Heading3"/>
      </w:pPr>
      <w:r>
        <w:t>Stage 4: Pathology Residency</w:t>
      </w:r>
    </w:p>
    <w:p>
      <w:pPr>
        <w:spacing w:after="240"/>
      </w:pPr>
      <w:r>
        <w:t>Successful ENARM candidates enter the Sistema Nacional de Residencias Médicas in their chosen specialty — Patología Clínica (Clinical Pathology) is explicitly listed among the specialties accessible through this national system, alongside Anatomic Pathology tracks offered at major teaching hospitals.</w:t>
      </w:r>
    </w:p>
    <w:p>
      <w:pPr>
        <w:pStyle w:val="Heading3"/>
      </w:pPr>
      <w:r>
        <w:t>Stage 5: Consejo Certification</w:t>
      </w:r>
    </w:p>
    <w:p>
      <w:pPr>
        <w:spacing w:after="240"/>
      </w:pPr>
      <w:r>
        <w:t>On completing residency, certification with the relevant specialty council — the Consejo Mexicano de Médicos Anatomopatólogos or the corresponding Clinical Pathology council — typically involves written and oral clinical case examinations. In some specialties, particularly surgical ones, candidates who pass the theoretical phase proceed to a further practical or oral assessment stage. This certification, while formally voluntary in some respects, functions as the real-world market standard for specialist recognition and credibility in Mexico.</w:t>
      </w:r>
    </w:p>
    <w:p>
      <w:pPr>
        <w:pStyle w:val="Heading3"/>
      </w:pPr>
      <w:r>
        <w:t>Stage 6: Periodic Recertification</w:t>
      </w:r>
    </w:p>
    <w:p>
      <w:pPr>
        <w:spacing w:after="240"/>
      </w:pPr>
      <w:r>
        <w:t>Mexican specialty councils require ongoing recertification at defined intervals, refreshing the original certification through demonstrated continuing medical education and current practice — plan for this as a recurring professional obligation throughout your career, not a one-time achievement.</w:t>
      </w:r>
    </w:p>
    <w:p>
      <w:pPr>
        <w:pStyle w:val="Heading2"/>
      </w:pPr>
      <w:r>
        <w:t>Total Timeline</w:t>
      </w:r>
    </w:p>
    <w:p>
      <w:r>
        <w:rPr>
          <w:b/>
        </w:rPr>
        <w:t xml:space="preserve">Standard pathway: </w:t>
      </w:r>
      <w:r>
        <w:t>Medical degree (typically 6 years, varies by institution) + servicio social + ENARM + residency (duration varies by specific pathology track) + Consejo certification, with periodic recertification thereafter</w:t>
      </w:r>
    </w:p>
    <w:p/>
    <w:p>
      <w:pPr>
        <w:pStyle w:val="Heading2"/>
      </w:pPr>
      <w:r>
        <w:t>The Bodies That Govern Your Career</w:t>
      </w:r>
    </w:p>
    <w:p>
      <w:pPr>
        <w:spacing w:after="160"/>
      </w:pPr>
      <w:r>
        <w:rPr>
          <w:b/>
        </w:rPr>
        <w:t xml:space="preserve">Secretaría de Salud — </w:t>
      </w:r>
      <w:r>
        <w:t>Publishes the annual ENARM convocatoria, sets national examination dates and requirements, and coordinates the overall Sistema Nacional de Residencias Médicas.</w:t>
      </w:r>
    </w:p>
    <w:p>
      <w:pPr>
        <w:spacing w:after="160"/>
      </w:pPr>
      <w:r>
        <w:rPr>
          <w:b/>
        </w:rPr>
        <w:t xml:space="preserve">Comisión Interinstitucional para la Formación de Recursos Humanos para la Salud — </w:t>
      </w:r>
      <w:r>
        <w:t>The coordinating body integrating educational and health institutions involved in specialist training nationally, regulating the Programa Nacional de Residencias Médicas.</w:t>
      </w:r>
    </w:p>
    <w:p>
      <w:pPr>
        <w:spacing w:after="160"/>
      </w:pPr>
      <w:r>
        <w:rPr>
          <w:b/>
        </w:rPr>
        <w:t xml:space="preserve">Consejo Mexicano de Médicos Anatomopatólogos — </w:t>
      </w:r>
      <w:r>
        <w:t>Mexico's founding specialty certifying council, first established roughly 60 years ago — certifies anatomic pathologists and set the template for Mexico's entire specialty certification system.</w:t>
      </w:r>
    </w:p>
    <w:p>
      <w:pPr>
        <w:spacing w:after="160"/>
      </w:pPr>
      <w:r>
        <w:rPr>
          <w:b/>
        </w:rPr>
        <w:t xml:space="preserve">Comité Normativo Nacional de Consejos de Especialidades Médicas (CONACEM) — </w:t>
      </w:r>
      <w:r>
        <w:t>Established 1995, the umbrella body coordinating and standardising certification practices across all specialty councils nationally, publishing the journal Certeza on specialist certification matters.</w:t>
      </w:r>
    </w:p>
    <w:p>
      <w:pPr>
        <w:spacing w:after="160"/>
      </w:pPr>
      <w:r>
        <w:rPr>
          <w:b/>
        </w:rPr>
        <w:t xml:space="preserve">Consejo Mexicano para la Acreditación de la Educación Médica (COMAEM) — </w:t>
      </w:r>
      <w:r>
        <w:t>Accredits medical schools for educational quality — relevant both to which degrees are recognised and to residency eligibility requirements.</w:t>
      </w:r>
    </w:p>
    <w:p/>
    <w:p>
      <w:pPr>
        <w:pStyle w:val="Heading2"/>
      </w:pPr>
      <w:r>
        <w:t>Understanding Compensation in Mexico — Read This Carefully</w:t>
      </w:r>
    </w:p>
    <w:p>
      <w:pPr>
        <w:spacing w:after="160"/>
      </w:pPr>
      <w:r>
        <w:t>As with several countries in this series, headline salary figures for Mexican doctors require real context to interpret correctly.</w:t>
      </w:r>
    </w:p>
    <w:tbl>
      <w:tblPr>
        <w:tblStyle w:val="LightGrid-Accent1"/>
        <w:tblW w:type="auto" w:w="0"/>
        <w:tblLook w:firstColumn="1" w:firstRow="1" w:lastColumn="0" w:lastRow="0" w:noHBand="0" w:noVBand="1" w:val="04A0"/>
      </w:tblPr>
      <w:tblGrid>
        <w:gridCol w:w="4680"/>
        <w:gridCol w:w="4680"/>
      </w:tblGrid>
      <w:tr>
        <w:tc>
          <w:tcPr>
            <w:tcW w:type="dxa" w:w="4680"/>
          </w:tcPr>
          <w:p>
            <w:r>
              <w:t>Source / Measure</w:t>
            </w:r>
          </w:p>
        </w:tc>
        <w:tc>
          <w:tcPr>
            <w:tcW w:type="dxa" w:w="4680"/>
          </w:tcPr>
          <w:p>
            <w:r>
              <w:t>Monthly Compensation (MXN)</w:t>
            </w:r>
          </w:p>
        </w:tc>
      </w:tr>
      <w:tr>
        <w:tc>
          <w:tcPr>
            <w:tcW w:type="dxa" w:w="4680"/>
          </w:tcPr>
          <w:p>
            <w:r>
              <w:t>Data México, specialist physicians nationally (Q1 2025)</w:t>
            </w:r>
          </w:p>
        </w:tc>
        <w:tc>
          <w:tcPr>
            <w:tcW w:type="dxa" w:w="4680"/>
          </w:tcPr>
          <w:p>
            <w:r>
              <w:t>~8,670 – 8,910 (base, single-position figure)</w:t>
            </w:r>
          </w:p>
        </w:tc>
      </w:tr>
      <w:tr>
        <w:tc>
          <w:tcPr>
            <w:tcW w:type="dxa" w:w="4680"/>
          </w:tcPr>
          <w:p>
            <w:r>
              <w:t>IMSS official specialist base salary (2024–2025 tabulator)</w:t>
            </w:r>
          </w:p>
        </w:tc>
        <w:tc>
          <w:tcPr>
            <w:tcW w:type="dxa" w:w="4680"/>
          </w:tcPr>
          <w:p>
            <w:r>
              <w:t>12,458 (base/gross)</w:t>
            </w:r>
          </w:p>
        </w:tc>
      </w:tr>
      <w:tr>
        <w:tc>
          <w:tcPr>
            <w:tcW w:type="dxa" w:w="4680"/>
          </w:tcPr>
          <w:p>
            <w:r>
              <w:t>IMSS specialist total compensation with bonuses (by category A/B/C)</w:t>
            </w:r>
          </w:p>
        </w:tc>
        <w:tc>
          <w:tcPr>
            <w:tcW w:type="dxa" w:w="4680"/>
          </w:tcPr>
          <w:p>
            <w:r>
              <w:t>up to ~40,000</w:t>
            </w:r>
          </w:p>
        </w:tc>
      </w:tr>
      <w:tr>
        <w:tc>
          <w:tcPr>
            <w:tcW w:type="dxa" w:w="4680"/>
          </w:tcPr>
          <w:p>
            <w:r>
              <w:t>Highest-paying states, general/specialist physicians</w:t>
            </w:r>
          </w:p>
        </w:tc>
        <w:tc>
          <w:tcPr>
            <w:tcW w:type="dxa" w:w="4680"/>
          </w:tcPr>
          <w:p>
            <w:r>
              <w:t>Baja California Sur ~26,100; Nayarit ~19,300; Chihuahua ~19,200</w:t>
            </w:r>
          </w:p>
        </w:tc>
      </w:tr>
      <w:tr>
        <w:tc>
          <w:tcPr>
            <w:tcW w:type="dxa" w:w="4680"/>
          </w:tcPr>
          <w:p>
            <w:r>
              <w:t>Glassdoor Médico Especialista, national average</w:t>
            </w:r>
          </w:p>
        </w:tc>
        <w:tc>
          <w:tcPr>
            <w:tcW w:type="dxa" w:w="4680"/>
          </w:tcPr>
          <w:p>
            <w:r>
              <w:t>~32,500/year equivalent (~2,700/month) — likely reflects part-time or non-representative sample</w:t>
            </w:r>
          </w:p>
        </w:tc>
      </w:tr>
      <w:tr>
        <w:tc>
          <w:tcPr>
            <w:tcW w:type="dxa" w:w="4680"/>
          </w:tcPr>
          <w:p>
            <w:r>
              <w:t>Indeed, Médico Especialista, Ciudad de México</w:t>
            </w:r>
          </w:p>
        </w:tc>
        <w:tc>
          <w:tcPr>
            <w:tcW w:type="dxa" w:w="4680"/>
          </w:tcPr>
          <w:p>
            <w:r>
              <w:t>~21,765/month</w:t>
            </w:r>
          </w:p>
        </w:tc>
      </w:tr>
    </w:tbl>
    <w:p/>
    <w:p>
      <w:pPr>
        <w:spacing w:after="160"/>
      </w:pPr>
      <w:r>
        <w:t>The core context to hold onto: Data México's headline national averages (roughly MXN 8,670–8,910 monthly) reflect base compensation from a single formal employment position and do not capture the reality of how Mexican physicians typically build their income. It is extremely common for Mexican specialists — pathologists included — to combine a public-sector position (IMSS, ISSSTE, or state health services) with private practice, consulting work, or multiple institutional affiliations simultaneously. The IMSS official tabulator shows base specialist salary of MXN 12,458, with total compensation including bonuses and category-based supplements (grades A, B, C) reaching up to roughly MXN 40,000 monthly in public-sector positions alone — before any private-sector income is added.</w:t>
      </w:r>
    </w:p>
    <w:p>
      <w:pPr>
        <w:spacing w:after="240"/>
      </w:pPr>
      <w:r>
        <w:t>Geographic variation is also substantial and somewhat counterintuitive: the highest average physician salaries appear not in Mexico City, despite its largest workforce concentration, but in states like Baja California Sur, Nayarit and Chihuahua — reflecting local supply and demand dynamics rather than simple population-driven assumptions. When researching Mexican pathology compensation specifically, seek data from IMSS/ISSSTE official tabulators and direct conversations with practising pathologists over generic salary-aggregator averages, which tend to understate real total income substantially.</w:t>
      </w:r>
    </w:p>
    <w:p>
      <w:pPr>
        <w:pStyle w:val="Heading2"/>
      </w:pPr>
      <w:r>
        <w:t>Your Next Steps</w:t>
      </w:r>
    </w:p>
    <w:p>
      <w:pPr>
        <w:pStyle w:val="ListNumber"/>
        <w:spacing w:after="120"/>
      </w:pPr>
      <w:r>
        <w:rPr>
          <w:b/>
        </w:rPr>
        <w:t xml:space="preserve">Confirm your medical degree's COMAEM accreditation status: </w:t>
      </w:r>
      <w:r>
        <w:t>This affects both your eligibility narrative and how competitive your application will be perceived at top institutions.</w:t>
      </w:r>
    </w:p>
    <w:p>
      <w:pPr>
        <w:pStyle w:val="ListNumber"/>
        <w:spacing w:after="120"/>
      </w:pPr>
      <w:r>
        <w:rPr>
          <w:b/>
        </w:rPr>
        <w:t xml:space="preserve">Register for the ENARM well ahead of registration deadlines: </w:t>
      </w:r>
      <w:r>
        <w:t>Payment and registration windows are time-limited and published annually — check the current year's convocatoria dates directly on the Secretaría de Salud's cifrhs.salud.gob.mx portal.</w:t>
      </w:r>
    </w:p>
    <w:p>
      <w:pPr>
        <w:pStyle w:val="ListNumber"/>
        <w:spacing w:after="120"/>
      </w:pPr>
      <w:r>
        <w:rPr>
          <w:b/>
        </w:rPr>
        <w:t xml:space="preserve">Research your target hospital's specific additional requirements: </w:t>
      </w:r>
      <w:r>
        <w:t>Passing ENARM is necessary but not sufficient — read each target institution's own convocatoria for minimum GPA, interview requirements and other criteria before assuming eligibility.</w:t>
      </w:r>
    </w:p>
    <w:p>
      <w:pPr>
        <w:pStyle w:val="ListNumber"/>
        <w:spacing w:after="120"/>
      </w:pPr>
      <w:r>
        <w:rPr>
          <w:b/>
        </w:rPr>
        <w:t xml:space="preserve">If foreign-trained, prepare your apostilled documentation early: </w:t>
      </w:r>
      <w:r>
        <w:t>Foreign ENARM applicants need an apostilled degree or Mexican-valid cédula profesional plus a valid passport — begin this authentication process well ahead of registration.</w:t>
      </w:r>
    </w:p>
    <w:p>
      <w:pPr>
        <w:pStyle w:val="ListNumber"/>
        <w:spacing w:after="120"/>
      </w:pPr>
      <w:r>
        <w:rPr>
          <w:b/>
        </w:rPr>
        <w:t xml:space="preserve">Plan for both written and oral/practical certification components: </w:t>
      </w:r>
      <w:r>
        <w:t>Consejo certification in pathology tests genuine clinical judgement, not just theoretical knowledge — prepare for case-based assessment specifically.</w:t>
      </w:r>
    </w:p>
    <w:p>
      <w:pPr>
        <w:pStyle w:val="ListNumber"/>
        <w:spacing w:after="120"/>
      </w:pPr>
      <w:r>
        <w:rPr>
          <w:b/>
        </w:rPr>
        <w:t xml:space="preserve">Budget for ongoing recertification as a career-long commitment: </w:t>
      </w:r>
      <w:r>
        <w:t>Mexican specialty councils require periodic recertification — factor this into your long-term professional development planning from the start.</w:t>
      </w:r>
    </w:p>
    <w:p>
      <w:pPr>
        <w:pStyle w:val="ListNumber"/>
        <w:spacing w:after="120"/>
      </w:pPr>
      <w:r>
        <w:rPr>
          <w:b/>
        </w:rPr>
        <w:t xml:space="preserve">Research realistic total compensation directly with practising pathologists: </w:t>
      </w:r>
      <w:r>
        <w:t>Combine public-sector tabulator data (IMSS/ISSSTE) with private-practice income patterns specific to your target city — headline aggregator averages significantly understate genuine specialist earning potential in Mexico.</w:t>
      </w:r>
    </w:p>
    <w:p/>
    <w:p>
      <w:pPr>
        <w:pStyle w:val="Heading2"/>
      </w:pPr>
      <w:r>
        <w:t>The Bottom Line</w:t>
      </w:r>
    </w:p>
    <w:p>
      <w:pPr>
        <w:spacing w:after="240"/>
      </w:pPr>
      <w:r>
        <w:t>Mexico offers pathologists something genuinely distinctive: a specialty whose own certifying council effectively founded the template for Mexico's entire national specialist certification system, inside a country with one of the most centralised, transparent residency-entry processes anywhere — a single national exam, published national criteria, and a formally documented (if competitive) route for foreign-trained doctors.</w:t>
      </w:r>
    </w:p>
    <w:p>
      <w:pPr>
        <w:spacing w:after="240"/>
      </w:pPr>
      <w:r>
        <w:t>The compensation picture demands the same careful research discipline as in other large emerging-market health systems in this series — headline government averages capture only a fraction of what practising Mexican specialists actually earn once the country's common combination of public-sector positions and private practice is properly accounted for.</w:t>
      </w:r>
    </w:p>
    <w:p>
      <w:r>
        <w:rPr>
          <w:i/>
        </w:rPr>
        <w:t>Start with the ENARM, but don't stop your compensation research at the first government statistic you find — talk to practising Mexican pathologists directly about how public and private income genuinely combine in your target city.</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Mexico: Career Guide, ENARM Residency, Consejo Certification &amp; Salaries</w:t>
      </w:r>
    </w:p>
    <w:p>
      <w:pPr>
        <w:spacing w:after="240"/>
      </w:pPr>
      <w:r>
        <w:rPr>
          <w:b/>
        </w:rPr>
        <w:t xml:space="preserve">Meta Description: </w:t>
      </w:r>
      <w:r>
        <w:t>Complete guide to becoming a pathologist in Mexico: the ENARM national residency entrance exam, Patología Clínica and Anatomic Pathology tracks, Consejo Mexicano certification, and realistic compensation including public and private practice income.</w:t>
      </w:r>
    </w:p>
    <w:p>
      <w:pPr>
        <w:pStyle w:val="Heading3"/>
      </w:pPr>
      <w:r>
        <w:t>Primary Keywords</w:t>
      </w:r>
    </w:p>
    <w:p>
      <w:pPr>
        <w:pStyle w:val="ListBullet"/>
      </w:pPr>
      <w:r>
        <w:t>pathology careers Mexico</w:t>
      </w:r>
    </w:p>
    <w:p>
      <w:pPr>
        <w:pStyle w:val="ListBullet"/>
      </w:pPr>
      <w:r>
        <w:t>ENARM patología residencia</w:t>
      </w:r>
    </w:p>
    <w:p>
      <w:pPr>
        <w:pStyle w:val="ListBullet"/>
      </w:pPr>
      <w:r>
        <w:t>pathologist salary Mexico</w:t>
      </w:r>
    </w:p>
    <w:p>
      <w:pPr>
        <w:pStyle w:val="ListBullet"/>
      </w:pPr>
      <w:r>
        <w:t>Consejo Mexicano de Médicos Anatomopatólogos</w:t>
      </w:r>
    </w:p>
    <w:p>
      <w:pPr>
        <w:pStyle w:val="ListBullet"/>
      </w:pPr>
      <w:r>
        <w:t>residencia médica patología clínica</w:t>
      </w:r>
    </w:p>
    <w:p/>
    <w:p>
      <w:pPr>
        <w:pStyle w:val="Heading3"/>
      </w:pPr>
      <w:r>
        <w:t>Long-Tail Keywords</w:t>
      </w:r>
    </w:p>
    <w:p>
      <w:pPr>
        <w:pStyle w:val="ListBullet"/>
      </w:pPr>
      <w:r>
        <w:t>ENARM requisitos médicos extranjeros México</w:t>
      </w:r>
    </w:p>
    <w:p>
      <w:pPr>
        <w:pStyle w:val="ListBullet"/>
      </w:pPr>
      <w:r>
        <w:t>cédula profesional servicio social ENARM</w:t>
      </w:r>
    </w:p>
    <w:p>
      <w:pPr>
        <w:pStyle w:val="ListBullet"/>
      </w:pPr>
      <w:r>
        <w:t>certificación consejo anatomopatólogos recertificación</w:t>
      </w:r>
    </w:p>
    <w:p>
      <w:pPr>
        <w:pStyle w:val="ListBullet"/>
      </w:pPr>
      <w:r>
        <w:t>IMSS salario médico especialista tabulador</w:t>
      </w:r>
    </w:p>
    <w:p>
      <w:pPr>
        <w:pStyle w:val="ListBullet"/>
      </w:pPr>
      <w:r>
        <w:t>how many years to become a pathologist Mexico</w:t>
      </w:r>
    </w:p>
    <w:p>
      <w:pPr>
        <w:pStyle w:val="ListBullet"/>
      </w:pPr>
      <w:r>
        <w:t>CONACEM comité normativo consejos especialidades</w:t>
      </w:r>
    </w:p>
    <w:p>
      <w:pPr>
        <w:pStyle w:val="ListBullet"/>
      </w:pPr>
      <w:r>
        <w:t>hospitales institutos nacionales salud residencia patología</w:t>
      </w:r>
    </w:p>
    <w:p>
      <w:pPr>
        <w:pStyle w:val="ListBullet"/>
      </w:pPr>
      <w:r>
        <w:t>apostilla cédula profesional médico extranjero México</w:t>
      </w:r>
    </w:p>
    <w:p>
      <w:pPr>
        <w:pStyle w:val="ListBullet"/>
      </w:pPr>
      <w:r>
        <w:t>salario patólogo México pesos mensual 2026</w:t>
      </w:r>
    </w:p>
    <w:p>
      <w:pPr>
        <w:pStyle w:val="ListBullet"/>
      </w:pPr>
      <w:r>
        <w:t>foreign doctor residency Mexico ENARM extranjera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Patología</w:t>
            </w:r>
          </w:p>
        </w:tc>
        <w:tc>
          <w:tcPr>
            <w:tcW w:type="dxa" w:w="3120"/>
          </w:tcPr>
          <w:p>
            <w:r>
              <w:t>2.8%</w:t>
            </w:r>
          </w:p>
        </w:tc>
        <w:tc>
          <w:tcPr>
            <w:tcW w:type="dxa" w:w="3120"/>
          </w:tcPr>
          <w:p>
            <w:r>
              <w:t>Natural, bilingual term coverage</w:t>
            </w:r>
          </w:p>
        </w:tc>
      </w:tr>
      <w:tr>
        <w:tc>
          <w:tcPr>
            <w:tcW w:type="dxa" w:w="3120"/>
          </w:tcPr>
          <w:p>
            <w:r>
              <w:t>Mexico / Mexican / México</w:t>
            </w:r>
          </w:p>
        </w:tc>
        <w:tc>
          <w:tcPr>
            <w:tcW w:type="dxa" w:w="3120"/>
          </w:tcPr>
          <w:p>
            <w:r>
              <w:t>2.5%</w:t>
            </w:r>
          </w:p>
        </w:tc>
        <w:tc>
          <w:tcPr>
            <w:tcW w:type="dxa" w:w="3120"/>
          </w:tcPr>
          <w:p>
            <w:r>
              <w:t>Strong geographic signal</w:t>
            </w:r>
          </w:p>
        </w:tc>
      </w:tr>
      <w:tr>
        <w:tc>
          <w:tcPr>
            <w:tcW w:type="dxa" w:w="3120"/>
          </w:tcPr>
          <w:p>
            <w:r>
              <w:t>ENARM / Residency / Residencia</w:t>
            </w:r>
          </w:p>
        </w:tc>
        <w:tc>
          <w:tcPr>
            <w:tcW w:type="dxa" w:w="3120"/>
          </w:tcPr>
          <w:p>
            <w:r>
              <w:t>2.4%</w:t>
            </w:r>
          </w:p>
        </w:tc>
        <w:tc>
          <w:tcPr>
            <w:tcW w:type="dxa" w:w="3120"/>
          </w:tcPr>
          <w:p>
            <w:r>
              <w:t>High-intent exam and pathway term</w:t>
            </w:r>
          </w:p>
        </w:tc>
      </w:tr>
      <w:tr>
        <w:tc>
          <w:tcPr>
            <w:tcW w:type="dxa" w:w="3120"/>
          </w:tcPr>
          <w:p>
            <w:r>
              <w:t>Consejo / Certification / CONACEM</w:t>
            </w:r>
          </w:p>
        </w:tc>
        <w:tc>
          <w:tcPr>
            <w:tcW w:type="dxa" w:w="3120"/>
          </w:tcPr>
          <w:p>
            <w:r>
              <w:t>1.9%</w:t>
            </w:r>
          </w:p>
        </w:tc>
        <w:tc>
          <w:tcPr>
            <w:tcW w:type="dxa" w:w="3120"/>
          </w:tcPr>
          <w:p>
            <w:r>
              <w:t>Authority and credential term</w:t>
            </w:r>
          </w:p>
        </w:tc>
      </w:tr>
      <w:tr>
        <w:tc>
          <w:tcPr>
            <w:tcW w:type="dxa" w:w="3120"/>
          </w:tcPr>
          <w:p>
            <w:r>
              <w:t>Salary / Salario / Compensation</w:t>
            </w:r>
          </w:p>
        </w:tc>
        <w:tc>
          <w:tcPr>
            <w:tcW w:type="dxa" w:w="3120"/>
          </w:tcPr>
          <w:p>
            <w:r>
              <w:t>1.2%</w:t>
            </w:r>
          </w:p>
        </w:tc>
        <w:tc>
          <w:tcPr>
            <w:tcW w:type="dxa" w:w="3120"/>
          </w:tcPr>
          <w:p>
            <w:r>
              <w:t>Commercial intent term</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44/100 (appropriate for specialist and financial-literacy content)</w:t>
      </w:r>
    </w:p>
    <w:p>
      <w:r>
        <w:rPr>
          <w:b/>
        </w:rPr>
        <w:t xml:space="preserve">Word Count: </w:t>
      </w:r>
      <w:r>
        <w:t>~1,240 words (optimal SEO range)</w:t>
      </w:r>
    </w:p>
    <w:p>
      <w:r>
        <w:rPr>
          <w:b/>
        </w:rPr>
        <w:t xml:space="preserve">Heading Structure: </w:t>
      </w:r>
      <w:r>
        <w:t>H1 → H2 → H3 hierarchy, featured-snippet friendly</w:t>
      </w:r>
    </w:p>
    <w:p>
      <w:r>
        <w:rPr>
          <w:b/>
        </w:rPr>
        <w:t xml:space="preserve">Bilingual Term Strategy: </w:t>
      </w:r>
      <w:r>
        <w:t>Spanish terms retained alongside English glosses</w:t>
      </w:r>
    </w:p>
    <w:p>
      <w:r>
        <w:rPr>
          <w:b/>
        </w:rPr>
        <w:t xml:space="preserve">Snippet Opportunity: </w:t>
      </w:r>
      <w:r>
        <w:t>The ENARM eligibility requirements list and the compensation-context explanation are strong featured-snippet candidates</w:t>
      </w:r>
    </w:p>
    <w:p/>
    <w:p>
      <w:pPr>
        <w:pStyle w:val="Heading3"/>
      </w:pPr>
      <w:r>
        <w:t>Suggested External Authority Links</w:t>
      </w:r>
    </w:p>
    <w:p>
      <w:pPr>
        <w:pStyle w:val="ListBullet"/>
      </w:pPr>
      <w:r>
        <w:rPr>
          <w:b/>
        </w:rPr>
        <w:t xml:space="preserve">ENARM Official Portal (CIFRHS) — </w:t>
      </w:r>
      <w:r>
        <w:t>https://cifrhs.salud.gob.mx</w:t>
      </w:r>
    </w:p>
    <w:p>
      <w:pPr>
        <w:pStyle w:val="ListBullet"/>
      </w:pPr>
      <w:r>
        <w:rPr>
          <w:b/>
        </w:rPr>
        <w:t xml:space="preserve">Secretaría de Salud México — </w:t>
      </w:r>
      <w:r>
        <w:t>https://www.gob.mx/salud</w:t>
      </w:r>
    </w:p>
    <w:p>
      <w:pPr>
        <w:pStyle w:val="ListBullet"/>
      </w:pPr>
      <w:r>
        <w:rPr>
          <w:b/>
        </w:rPr>
        <w:t xml:space="preserve">CONACEM — </w:t>
      </w:r>
      <w:r>
        <w:t>https://www.conacem.org.mx</w:t>
      </w:r>
    </w:p>
    <w:p>
      <w:pPr>
        <w:pStyle w:val="ListBullet"/>
      </w:pPr>
      <w:r>
        <w:rPr>
          <w:b/>
        </w:rPr>
        <w:t xml:space="preserve">Consejo Mexicano de Médicos Anatomopatólogos — </w:t>
      </w:r>
      <w:r>
        <w:t>https://certeza.conacem.org.mx</w:t>
      </w:r>
    </w:p>
    <w:p>
      <w:pPr>
        <w:pStyle w:val="ListBullet"/>
      </w:pPr>
      <w:r>
        <w:rPr>
          <w:b/>
        </w:rPr>
        <w:t xml:space="preserve">COMAEM — </w:t>
      </w:r>
      <w:r>
        <w:t>https://www.comaem.org.mx</w:t>
      </w:r>
    </w:p>
    <w:p>
      <w:pPr>
        <w:pStyle w:val="ListBullet"/>
      </w:pPr>
      <w:r>
        <w:rPr>
          <w:b/>
        </w:rPr>
        <w:t xml:space="preserve">IMSS — </w:t>
      </w:r>
      <w:r>
        <w:t>https://www.imss.gob.mx</w:t>
      </w:r>
    </w:p>
    <w:p/>
    <w:p>
      <w:pPr>
        <w:pStyle w:val="Heading3"/>
      </w:pPr>
      <w:r>
        <w:t>Image Alt Text Suggestions</w:t>
      </w:r>
    </w:p>
    <w:p>
      <w:pPr>
        <w:pStyle w:val="ListBullet"/>
      </w:pPr>
      <w:r>
        <w:t>"Pathology resident reviewing histopathology slides at a Mexican teaching hospital"</w:t>
      </w:r>
    </w:p>
    <w:p>
      <w:pPr>
        <w:pStyle w:val="ListBullet"/>
      </w:pPr>
      <w:r>
        <w:t>"Diagram of the ENARM examination and national residency entrance process in Mexico"</w:t>
      </w:r>
    </w:p>
    <w:p>
      <w:pPr>
        <w:pStyle w:val="ListBullet"/>
      </w:pPr>
      <w:r>
        <w:t>"Timeline of Mexican specialty certification history from the founding pathology council to CONACEM"</w:t>
      </w:r>
    </w:p>
    <w:p>
      <w:pPr>
        <w:pStyle w:val="ListBullet"/>
      </w:pPr>
      <w:r>
        <w:t>"Chart comparing IMSS official salary tabulator and realistic total pathologist compensation in Mexico"</w:t>
      </w:r>
    </w:p>
    <w:p/>
    <w:p>
      <w:pPr>
        <w:pStyle w:val="Heading3"/>
      </w:pPr>
      <w:r>
        <w:t>Web Conversion CTAs</w:t>
      </w:r>
    </w:p>
    <w:p>
      <w:r>
        <w:rPr>
          <w:b/>
        </w:rPr>
        <w:t xml:space="preserve">CTA 1 (Exam prep): </w:t>
      </w:r>
      <w:r>
        <w:t>Register for the ENARM well ahead of annual deadlines — check current dates directly at cifrhs.salud.gob.mx.</w:t>
      </w:r>
    </w:p>
    <w:p>
      <w:r>
        <w:rPr>
          <w:b/>
        </w:rPr>
        <w:t xml:space="preserve">CTA 2 (Foreign trained): </w:t>
      </w:r>
      <w:r>
        <w:t>Applying from outside Mexico? Prepare your apostilled degree and cédula profesional documentation early — foreign ENARM applicants have specific requirements.</w:t>
      </w:r>
    </w:p>
    <w:p>
      <w:r>
        <w:rPr>
          <w:b/>
        </w:rPr>
        <w:t xml:space="preserve">CTA 3 (Institution research): </w:t>
      </w:r>
      <w:r>
        <w:t>Read your target hospital's specific convocatoria carefully — passing ENARM alone doesn't guarantee a residency place at competitive institutions like the Institutos Nacionales de Salud.</w:t>
      </w:r>
    </w:p>
    <w:p>
      <w:r>
        <w:rPr>
          <w:b/>
        </w:rPr>
        <w:t xml:space="preserve">CTA 4 (Compensation reality check): </w:t>
      </w:r>
      <w:r>
        <w:t>Research total compensation combining IMSS/ISSSTE tabulator data with private practice income — headline government averages significantly understate real specialist earnings in Mexico.</w:t>
      </w:r>
    </w:p>
    <w:p/>
    <w:p>
      <w:pPr>
        <w:pStyle w:val="Heading3"/>
      </w:pPr>
      <w:r>
        <w:t>Publication &amp; Distribution Notes</w:t>
      </w:r>
    </w:p>
    <w:p>
      <w:r>
        <w:rPr>
          <w:b/>
        </w:rPr>
        <w:t xml:space="preserve">Platform Recommendations: </w:t>
      </w:r>
      <w:r>
        <w:t>Blog/website primary (SEO), LinkedIn article mirror, Medium republication, Latin American and Spanish-language medical career portals</w:t>
      </w:r>
    </w:p>
    <w:p>
      <w:r>
        <w:rPr>
          <w:b/>
        </w:rPr>
        <w:t xml:space="preserve">LinkedIn Hashtags: </w:t>
      </w:r>
      <w:r>
        <w:t>#PathologyCareers #Mexico #ENARM #MedicalCareers #Pathologist #Patologia #CONACEM #MexicanHealthcare #ResidenciaMedica #IMSS</w:t>
      </w:r>
    </w:p>
    <w:p>
      <w:r>
        <w:rPr>
          <w:b/>
        </w:rPr>
        <w:t xml:space="preserve">Optimal Publishing Time: </w:t>
      </w:r>
      <w:r>
        <w:t>Tuesday–Thursday, 8 AM–12 PM CST (Mexico)</w:t>
      </w:r>
    </w:p>
    <w:p>
      <w:r>
        <w:rPr>
          <w:b/>
        </w:rPr>
        <w:t xml:space="preserve">Content Refresh Cycle: </w:t>
      </w:r>
      <w:r>
        <w:t>Update alongside annual ENARM convocatoria releases and IMSS/ISSSTE tabulator revisions</w:t>
      </w:r>
    </w:p>
    <w:p>
      <w:r>
        <w:rPr>
          <w:b/>
        </w:rPr>
        <w:t xml:space="preserve">Localisation Note: </w:t>
      </w:r>
      <w:r>
        <w:t>Strong candidate for a Spanish-language companion piece — 'ENARM patología' and 'salario médico patólogo México' carry substantial domestic search volume</w:t>
      </w:r>
    </w:p>
    <w:p>
      <w:r>
        <w:rPr>
          <w:b/>
        </w:rPr>
        <w:t xml:space="preserve">Critical Editorial Note: </w:t>
      </w:r>
      <w:r>
        <w:t>Preserve the compensation-context explanation in any republished excerpt — the public/private income combination is essential for accurate reader expectations, mirroring the Brazil guide's approach</w:t>
      </w:r>
    </w:p>
    <w:p>
      <w:r>
        <w:rPr>
          <w:b/>
        </w:rPr>
        <w:t xml:space="preserve">A/B Test Headlines: </w:t>
      </w:r>
      <w:r>
        <w:t>'Pathology in Mexico: Your Complete Career Guide' vs. 'Mexico's First Specialty Certifying Council Was for Pathologists — Here's What That Legacy Means Today'</w:t>
      </w:r>
    </w:p>
    <w:p/>
    <w:p>
      <w:r>
        <w:rPr>
          <w:i/>
        </w:rPr>
        <w:t xml:space="preserve">Document Generated: </w:t>
      </w:r>
      <w:r>
        <w:t>July 31, 2026</w:t>
      </w:r>
    </w:p>
    <w:p>
      <w:r>
        <w:rPr>
          <w:i/>
        </w:rPr>
        <w:t xml:space="preserve">SEO Status: </w:t>
      </w:r>
      <w:r>
        <w:t>Ready for publication — verify current ENARM convocatoria requirements, Consejo certification criteria and compensation data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