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Switzerland: Your Complete Career Guide to Europe's Highest-Paying Medical Market</w:t>
      </w:r>
    </w:p>
    <w:p>
      <w:pPr>
        <w:jc w:val="center"/>
      </w:pPr>
      <w:r>
        <w:rPr>
          <w:i/>
          <w:color w:val="666666"/>
          <w:sz w:val="25"/>
        </w:rPr>
        <w:t>FMH Facharzttitel, SIWF Training Categories, Foreign Qualification Recognition &amp; Chefarzt Salaries</w:t>
      </w:r>
    </w:p>
    <w:p>
      <w:pPr>
        <w:jc w:val="center"/>
      </w:pPr>
      <w:r>
        <w:rPr>
          <w:i/>
          <w:color w:val="969696"/>
          <w:sz w:val="20"/>
        </w:rPr>
        <w:t>Last Updated: July 31, 2026</w:t>
      </w:r>
    </w:p>
    <w:p/>
    <w:p>
      <w:pPr>
        <w:pStyle w:val="Heading1"/>
      </w:pPr>
      <w:r>
        <w:t>Switzerland Pays More Than Almost Anywhere — Because It Demands More First</w:t>
      </w:r>
    </w:p>
    <w:p>
      <w:pPr>
        <w:spacing w:after="240"/>
      </w:pPr>
      <w:r>
        <w:t>A senior consultant pathologist in Switzerland can reach CHF 180,000 to 230,000 annually, against a national average around CHF 138,000 — figures that sit near the top of the entire European pathology pay scale. Self-employed specialists more broadly average around CHF 320,000, with top earners approaching CHF 640,000, though pathology's largely institutional, salaried practice model means most pathologists sit within the employed-specialist bands rather than independent practice.</w:t>
      </w:r>
    </w:p>
    <w:p>
      <w:pPr>
        <w:spacing w:after="240"/>
      </w:pPr>
      <w:r>
        <w:t>That compensation reflects a training system that is exacting by design. The Facharzttitel FMH für Pathologie requires five full years of specific training, governed in precise detail by the Swiss Institute for Postgraduate and Continuing Medical Education (SIWF) under the Medical Professions Act — down to a minimum autopsy quota, a mandatory second training site, and category-specific staffing requirements for every accredited institute. Switzerland does not apologise for the rigour. It pays for it.</w:t>
      </w:r>
    </w:p>
    <w:p>
      <w:pPr>
        <w:pStyle w:val="Heading2"/>
      </w:pPr>
      <w:r>
        <w:t>Why Choose Switzerland for Your Pathology Career?</w:t>
      </w:r>
    </w:p>
    <w:p>
      <w:pPr>
        <w:pStyle w:val="ListBullet"/>
        <w:spacing w:after="120"/>
      </w:pPr>
      <w:r>
        <w:rPr>
          <w:b/>
        </w:rPr>
        <w:t xml:space="preserve">Among the Highest Pathologist Salaries in Europe: </w:t>
      </w:r>
      <w:r>
        <w:t>National average around CHF 138,000, with leading/senior physicians (leitende Ärzte) reaching CHF 180,000–230,000. Broader specialist averages in Switzerland commonly exceed CHF 200,000 for employed consultants.</w:t>
      </w:r>
    </w:p>
    <w:p>
      <w:pPr>
        <w:pStyle w:val="ListBullet"/>
        <w:spacing w:after="120"/>
      </w:pPr>
      <w:r>
        <w:rPr>
          <w:b/>
        </w:rPr>
        <w:t xml:space="preserve">A Precisely Defined, Quality-Controlled Training System: </w:t>
      </w:r>
      <w:r>
        <w:t>SIWF's Facharztprogramm specifies exact minimums — training site categories, autopsy and biopsy quotas, staffing requirements — leaving little ambiguity about what a Swiss-trained pathologist has actually mastered.</w:t>
      </w:r>
    </w:p>
    <w:p>
      <w:pPr>
        <w:pStyle w:val="ListBullet"/>
        <w:spacing w:after="120"/>
      </w:pPr>
      <w:r>
        <w:rPr>
          <w:b/>
        </w:rPr>
        <w:t xml:space="preserve">Genuine Subspecialty Depth Built Into the Title: </w:t>
      </w:r>
      <w:r>
        <w:t>Formal Schwerpunkt (subspecialty) qualifications exist in Molecular Pathology and Cytopathology, each adding 12 months beyond the base 5-year Facharzt — a recognised, title-bearing subspecialisation rather than an informal interest area.</w:t>
      </w:r>
    </w:p>
    <w:p>
      <w:pPr>
        <w:pStyle w:val="ListBullet"/>
        <w:spacing w:after="120"/>
      </w:pPr>
      <w:r>
        <w:rPr>
          <w:b/>
        </w:rPr>
        <w:t xml:space="preserve">A Legally Grounded, Transparent System: </w:t>
      </w:r>
      <w:r>
        <w:t>The Medizinalberufegesetz (Medical Professions Act) provides the legal foundation, with SIWF setting binding programme content — the pathway from Assistenzarzt to Facharzt is documented, not informal or opaque.</w:t>
      </w:r>
    </w:p>
    <w:p>
      <w:pPr>
        <w:pStyle w:val="ListBullet"/>
        <w:spacing w:after="120"/>
      </w:pPr>
      <w:r>
        <w:rPr>
          <w:b/>
        </w:rPr>
        <w:t xml:space="preserve">Part-Time Training Genuinely Accommodated: </w:t>
      </w:r>
      <w:r>
        <w:t>Swiss Facharzt training can be completed part-time by explicit regulation — a meaningful flexibility for those balancing family responsibilities or research alongside clinical training.</w:t>
      </w:r>
    </w:p>
    <w:p>
      <w:pPr>
        <w:pStyle w:val="ListBullet"/>
        <w:spacing w:after="120"/>
      </w:pPr>
      <w:r>
        <w:rPr>
          <w:b/>
        </w:rPr>
        <w:t xml:space="preserve">Central European Location, Multilingual Practice: </w:t>
      </w:r>
      <w:r>
        <w:t>Training and practice occur across German-, French- and Italian-speaking regions, offering genuine choice of linguistic and cultural environment within a single high-quality system.</w:t>
      </w:r>
    </w:p>
    <w:p/>
    <w:p>
      <w:pPr>
        <w:pStyle w:val="Heading2"/>
      </w:pPr>
      <w:r>
        <w:t>Your Step-by-Step Pathway to Practising Pathology in Switzerland</w:t>
      </w:r>
    </w:p>
    <w:p>
      <w:pPr>
        <w:pStyle w:val="Heading3"/>
      </w:pPr>
      <w:r>
        <w:t>Stage 1: Medical Degree (6 Years)</w:t>
      </w:r>
    </w:p>
    <w:p>
      <w:pPr>
        <w:spacing w:after="240"/>
      </w:pPr>
      <w:r>
        <w:t>Swiss medical training runs six years, culminating in the federal examination (eidgenössische Prüfung). Admission is competitive and capped — the numerus clausus system means a strong academic record is required simply to begin.</w:t>
      </w:r>
    </w:p>
    <w:p>
      <w:pPr>
        <w:pStyle w:val="Heading3"/>
      </w:pPr>
      <w:r>
        <w:t>Stage 2: Facharzt Training in Pathology — 5 Years (60 Months)</w:t>
      </w:r>
    </w:p>
    <w:p>
      <w:pPr>
        <w:spacing w:after="160"/>
      </w:pPr>
      <w:r>
        <w:t>The specialist qualification in pathology requires five years of training in a SIWF- and Swiss Society of Pathology (SGPath)-accredited institution. Within that period, four to five years must be specific to clinical pathology, with at least six months mandatory in cytopathology at a recognised training site.</w:t>
      </w:r>
    </w:p>
    <w:p>
      <w:pPr>
        <w:spacing w:after="120"/>
      </w:pPr>
      <w:r>
        <w:t>Key structural requirements set by the SIWF programme:</w:t>
      </w:r>
    </w:p>
    <w:p>
      <w:pPr>
        <w:pStyle w:val="ListBullet"/>
        <w:ind w:left="720"/>
      </w:pPr>
      <w:r>
        <w:t>At least 2 years must be completed at a Category A training institution — the highest-tier accredited sites</w:t>
      </w:r>
    </w:p>
    <w:p>
      <w:pPr>
        <w:pStyle w:val="ListBullet"/>
        <w:ind w:left="720"/>
      </w:pPr>
      <w:r>
        <w:t>A maximum of 1–2 years may be completed at Category C or D institutions</w:t>
      </w:r>
    </w:p>
    <w:p>
      <w:pPr>
        <w:pStyle w:val="ListBullet"/>
        <w:ind w:left="720"/>
      </w:pPr>
      <w:r>
        <w:t>At least one year of the specific training must occur at a second, different training site — rotation between institutions is a structural requirement, not an option</w:t>
      </w:r>
    </w:p>
    <w:p>
      <w:pPr>
        <w:pStyle w:val="ListBullet"/>
        <w:ind w:left="720"/>
      </w:pPr>
      <w:r>
        <w:t>Up to 1 year may be filled with optional content — commonly neuropathology, a research placement, or credit for a completed MD-PhD (subject to prior Title Commission approval for research time)</w:t>
      </w:r>
    </w:p>
    <w:p/>
    <w:p>
      <w:pPr>
        <w:spacing w:after="160"/>
      </w:pPr>
      <w:r>
        <w:t>Category A training sites must meet demanding staffing standards: a chief physician system with at least three full-time specialist pathologists in leadership roles holding the FMH title, at least one of whom also holds the Cytopathology subtitle. Everything a trainee experiences is therefore delivered by verified, title-holding specialists — not simply supervised generally.</w:t>
      </w:r>
    </w:p>
    <w:p>
      <w:pPr>
        <w:spacing w:after="240"/>
      </w:pPr>
      <w:r>
        <w:t>Progress is tracked in a logbook against a general learning objectives catalogue that is binding across all Swiss specialties, covering not just technical pathology but ethics, health economics, patient safety and quality assurance.</w:t>
      </w:r>
    </w:p>
    <w:p>
      <w:pPr>
        <w:pStyle w:val="Heading3"/>
      </w:pPr>
      <w:r>
        <w:t>Stage 3: The Facharztprüfung (Specialist Examination)</w:t>
      </w:r>
    </w:p>
    <w:p>
      <w:pPr>
        <w:spacing w:after="160"/>
      </w:pPr>
      <w:r>
        <w:t>Completion of training leads to the specialist examination, a prerequisite for independent practice. A candidate whose examination result diverges markedly from prior FMH training assessments may, at the request of the Technical Commission or Central Committee, have statements sought from supervisors at their two most recent training sites — a safeguard reflecting how seriously assessed competence is cross-checked against documented training performance.</w:t>
      </w:r>
    </w:p>
    <w:p>
      <w:pPr>
        <w:spacing w:after="240"/>
      </w:pPr>
      <w:r>
        <w:t>Decisions refusing admission to the examination can be appealed within 30 days, and failing the examination within 60 days, to the Title Objections Commission (EK WBT) — a formal, rights-protected appeal process.</w:t>
      </w:r>
    </w:p>
    <w:p>
      <w:pPr>
        <w:pStyle w:val="Heading3"/>
      </w:pPr>
      <w:r>
        <w:t>Stage 4: Optional Subspecialty (Schwerpunkt) — 12 Additional Months</w:t>
      </w:r>
    </w:p>
    <w:p>
      <w:pPr>
        <w:spacing w:after="240"/>
      </w:pPr>
      <w:r>
        <w:t>Two formal subspecialty titles exist beyond the base Facharzt: Molecular Pathology and Cytopathology, each requiring an additional 12 months of dedicated training beyond the five-year core programme. These are recognised subtitles, not informal areas of interest — genuinely distinguishing your practice profile within the Swiss system.</w:t>
      </w:r>
    </w:p>
    <w:p>
      <w:pPr>
        <w:pStyle w:val="Heading2"/>
      </w:pPr>
      <w:r>
        <w:t>Recognition of Foreign Training</w:t>
      </w:r>
    </w:p>
    <w:p>
      <w:pPr>
        <w:spacing w:after="240"/>
      </w:pPr>
      <w:r>
        <w:t>Foreign specialist training is creditable under Article 33 of the Weiterbildungsordnung (Training Regulations), but with a firm floor: at least two years of the specific training must be completed at Swiss-recognised training sites, regardless of how much relevant training you completed abroad. It is strongly recommended to obtain prior approval from the Title Commission (Titelkommission) before relying on foreign training being credited — do not assume recognition; confirm it in advance.</w:t>
      </w:r>
    </w:p>
    <w:p>
      <w:pPr>
        <w:pStyle w:val="Heading2"/>
      </w:pPr>
      <w:r>
        <w:t>Total Timeline</w:t>
      </w:r>
    </w:p>
    <w:p>
      <w:r>
        <w:rPr>
          <w:b/>
        </w:rPr>
        <w:t xml:space="preserve">Swiss-trained pathologist: </w:t>
      </w:r>
      <w:r>
        <w:t>6 years medical school + 5 years Facharzt training = 11 years to specialist qualification, plus optional 12 months for a Schwerpunkt subspecialty</w:t>
      </w:r>
    </w:p>
    <w:p>
      <w:r>
        <w:rPr>
          <w:b/>
        </w:rPr>
        <w:t xml:space="preserve">Internationally trained specialists: </w:t>
      </w:r>
      <w:r>
        <w:t>A minimum 2 years of Swiss-recognised training is required regardless of prior foreign specialist training — confirm exact crediting with the Title Commission before planning your timeline</w:t>
      </w:r>
    </w:p>
    <w:p/>
    <w:p>
      <w:pPr>
        <w:pStyle w:val="Heading2"/>
      </w:pPr>
      <w:r>
        <w:t>The Bodies That Govern Your Career</w:t>
      </w:r>
    </w:p>
    <w:p>
      <w:pPr>
        <w:spacing w:after="160"/>
      </w:pPr>
      <w:r>
        <w:rPr>
          <w:b/>
        </w:rPr>
        <w:t xml:space="preserve">Swiss Institute for Postgraduate and Continuing Medical Education (SIWF) — </w:t>
      </w:r>
      <w:r>
        <w:t>Sets the binding Facharzt training programme content, accredits training institutions by category, and maintains the training register. Website: siwf.ch</w:t>
      </w:r>
    </w:p>
    <w:p>
      <w:pPr>
        <w:spacing w:after="160"/>
      </w:pPr>
      <w:r>
        <w:rPr>
          <w:b/>
        </w:rPr>
        <w:t xml:space="preserve">Swiss Society of Pathology (SGPath) — </w:t>
      </w:r>
      <w:r>
        <w:t>Co-accredits training institutions alongside SIWF and represents the specialty professionally.</w:t>
      </w:r>
    </w:p>
    <w:p>
      <w:pPr>
        <w:spacing w:after="160"/>
      </w:pPr>
      <w:r>
        <w:rPr>
          <w:b/>
        </w:rPr>
        <w:t xml:space="preserve">Titelkommission (Title Commission) / Zentralvorstand (Central Committee) — </w:t>
      </w:r>
      <w:r>
        <w:t>Assess foreign training credit requests and examination result discrepancies; decisions can be formally appealed.</w:t>
      </w:r>
    </w:p>
    <w:p>
      <w:pPr>
        <w:spacing w:after="160"/>
      </w:pPr>
      <w:r>
        <w:rPr>
          <w:b/>
        </w:rPr>
        <w:t xml:space="preserve">Einsprachekommission Weiterbildungstitel (EK WBT) — </w:t>
      </w:r>
      <w:r>
        <w:t>The appeals body for examination admission refusals and failures.</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(CHF)</w:t>
            </w:r>
          </w:p>
        </w:tc>
      </w:tr>
      <w:tr>
        <w:tc>
          <w:tcPr>
            <w:tcW w:type="dxa" w:w="4680"/>
          </w:tcPr>
          <w:p>
            <w:r>
              <w:t>Assistenzarzt (in training), average</w:t>
            </w:r>
          </w:p>
        </w:tc>
        <w:tc>
          <w:tcPr>
            <w:tcW w:type="dxa" w:w="4680"/>
          </w:tcPr>
          <w:p>
            <w:r>
              <w:t>~110,000/year (range 100,000–125,000)</w:t>
            </w:r>
          </w:p>
        </w:tc>
      </w:tr>
      <w:tr>
        <w:tc>
          <w:tcPr>
            <w:tcW w:type="dxa" w:w="4680"/>
          </w:tcPr>
          <w:p>
            <w:r>
              <w:t>Assistenzarzt, Canton Zurich (Lohnbuch 2025)</w:t>
            </w:r>
          </w:p>
        </w:tc>
        <w:tc>
          <w:tcPr>
            <w:tcW w:type="dxa" w:w="4680"/>
          </w:tcPr>
          <w:p>
            <w:r>
              <w:t>~8,105/month at 42 hrs/week</w:t>
            </w:r>
          </w:p>
        </w:tc>
      </w:tr>
      <w:tr>
        <w:tc>
          <w:tcPr>
            <w:tcW w:type="dxa" w:w="4680"/>
          </w:tcPr>
          <w:p>
            <w:r>
              <w:t>Pathologist, national average</w:t>
            </w:r>
          </w:p>
        </w:tc>
        <w:tc>
          <w:tcPr>
            <w:tcW w:type="dxa" w:w="4680"/>
          </w:tcPr>
          <w:p>
            <w:r>
              <w:t>~138,000/year</w:t>
            </w:r>
          </w:p>
        </w:tc>
      </w:tr>
      <w:tr>
        <w:tc>
          <w:tcPr>
            <w:tcW w:type="dxa" w:w="4680"/>
          </w:tcPr>
          <w:p>
            <w:r>
              <w:t>Employed specialist (Facharzt), national average</w:t>
            </w:r>
          </w:p>
        </w:tc>
        <w:tc>
          <w:tcPr>
            <w:tcW w:type="dxa" w:w="4680"/>
          </w:tcPr>
          <w:p>
            <w:r>
              <w:t>~200,000/year</w:t>
            </w:r>
          </w:p>
        </w:tc>
      </w:tr>
      <w:tr>
        <w:tc>
          <w:tcPr>
            <w:tcW w:type="dxa" w:w="4680"/>
          </w:tcPr>
          <w:p>
            <w:r>
              <w:t>Leitende/Chefärzte in Pathology</w:t>
            </w:r>
          </w:p>
        </w:tc>
        <w:tc>
          <w:tcPr>
            <w:tcW w:type="dxa" w:w="4680"/>
          </w:tcPr>
          <w:p>
            <w:r>
              <w:t>180,000 – 230,000/year</w:t>
            </w:r>
          </w:p>
        </w:tc>
      </w:tr>
      <w:tr>
        <w:tc>
          <w:tcPr>
            <w:tcW w:type="dxa" w:w="4680"/>
          </w:tcPr>
          <w:p>
            <w:r>
              <w:t>Top 5% of employed specialists (all fields)</w:t>
            </w:r>
          </w:p>
        </w:tc>
        <w:tc>
          <w:tcPr>
            <w:tcW w:type="dxa" w:w="4680"/>
          </w:tcPr>
          <w:p>
            <w:r>
              <w:t>500,000+/year</w:t>
            </w:r>
          </w:p>
        </w:tc>
      </w:tr>
      <w:tr>
        <w:tc>
          <w:tcPr>
            <w:tcW w:type="dxa" w:w="4680"/>
          </w:tcPr>
          <w:p>
            <w:r>
              <w:t>Self-employed specialists, average (all fields)</w:t>
            </w:r>
          </w:p>
        </w:tc>
        <w:tc>
          <w:tcPr>
            <w:tcW w:type="dxa" w:w="4680"/>
          </w:tcPr>
          <w:p>
            <w:r>
              <w:t>~320,000/year</w:t>
            </w:r>
          </w:p>
        </w:tc>
      </w:tr>
      <w:tr>
        <w:tc>
          <w:tcPr>
            <w:tcW w:type="dxa" w:w="4680"/>
          </w:tcPr>
          <w:p>
            <w:r>
              <w:t>Self-employed, top earners (all fields)</w:t>
            </w:r>
          </w:p>
        </w:tc>
        <w:tc>
          <w:tcPr>
            <w:tcW w:type="dxa" w:w="4680"/>
          </w:tcPr>
          <w:p>
            <w:r>
              <w:t>up to ~640,000/year</w:t>
            </w:r>
          </w:p>
        </w:tc>
      </w:tr>
    </w:tbl>
    <w:p/>
    <w:p>
      <w:pPr>
        <w:spacing w:after="240"/>
      </w:pPr>
      <w:r>
        <w:t>Two things worth understanding about how these figures apply to pathology specifically. First, pathology is overwhelmingly an institutional, salaried specialty in Switzerland — unlike primary care or some procedural specialties, self-employed private practice is not the dominant model, so the employed-specialist figures (CHF 138,000 average, up to CHF 230,000 for chief/senior roles) are the realistic benchmark rather than the self-employed averages. Second, pay varies meaningfully by canton and by whether an institution is cantonal, university-affiliated or private — cantonal salary scales (Lohnbänder) set concrete figures by training year and role that are worth checking for your specific target canton.</w:t>
      </w:r>
    </w:p>
    <w:p>
      <w:pPr>
        <w:pStyle w:val="Heading2"/>
      </w:pPr>
      <w:r>
        <w:t>Your Next Steps</w:t>
      </w:r>
    </w:p>
    <w:p>
      <w:pPr>
        <w:pStyle w:val="ListNumber"/>
        <w:spacing w:after="120"/>
      </w:pPr>
      <w:r>
        <w:rPr>
          <w:b/>
        </w:rPr>
        <w:t xml:space="preserve">If trained abroad, contact the Titelkommission before planning your timeline: </w:t>
      </w:r>
      <w:r>
        <w:t>Confirm exactly how much of your foreign training will be credited — the 2-year Swiss-site minimum applies regardless of prior experience elsewhere.</w:t>
      </w:r>
    </w:p>
    <w:p>
      <w:pPr>
        <w:pStyle w:val="ListNumber"/>
        <w:spacing w:after="120"/>
      </w:pPr>
      <w:r>
        <w:rPr>
          <w:b/>
        </w:rPr>
        <w:t xml:space="preserve">Target Category A institutions for your core training years: </w:t>
      </w:r>
      <w:r>
        <w:t>They carry the strongest staffing guarantees — at least three full-time FMH-titled specialists including one with the Cytopathology subtitle.</w:t>
      </w:r>
    </w:p>
    <w:p>
      <w:pPr>
        <w:pStyle w:val="ListNumber"/>
        <w:spacing w:after="120"/>
      </w:pPr>
      <w:r>
        <w:rPr>
          <w:b/>
        </w:rPr>
        <w:t xml:space="preserve">Plan your mandatory second training site early: </w:t>
      </w:r>
      <w:r>
        <w:t>At least one year at a different institution is structurally required — factor this into your career planning from the outset rather than discovering it mid-training.</w:t>
      </w:r>
    </w:p>
    <w:p>
      <w:pPr>
        <w:pStyle w:val="ListNumber"/>
        <w:spacing w:after="120"/>
      </w:pPr>
      <w:r>
        <w:rPr>
          <w:b/>
        </w:rPr>
        <w:t xml:space="preserve">Decide early whether you want a Schwerpunkt subspecialty: </w:t>
      </w:r>
      <w:r>
        <w:t>Molecular Pathology or Cytopathology each add 12 months — worth planning for from the start of core training rather than as an afterthought.</w:t>
      </w:r>
    </w:p>
    <w:p>
      <w:pPr>
        <w:pStyle w:val="ListNumber"/>
        <w:spacing w:after="120"/>
      </w:pPr>
      <w:r>
        <w:rPr>
          <w:b/>
        </w:rPr>
        <w:t xml:space="preserve">Check canton-specific salary scales (Lohnbänder) for your target region: </w:t>
      </w:r>
      <w:r>
        <w:t>Zurich, Geneva, Basel and other cantons publish concrete pay bands by training year — these are more reliable than national averages for financial planning.</w:t>
      </w:r>
    </w:p>
    <w:p>
      <w:pPr>
        <w:pStyle w:val="ListNumber"/>
        <w:spacing w:after="120"/>
      </w:pPr>
      <w:r>
        <w:rPr>
          <w:b/>
        </w:rPr>
        <w:t xml:space="preserve">Explore part-time training if it suits your circumstances: </w:t>
      </w:r>
      <w:r>
        <w:t>Swiss regulations explicitly accommodate part-time Facharzt training — a genuine option worth discussing with prospective training institutions.</w:t>
      </w:r>
    </w:p>
    <w:p>
      <w:pPr>
        <w:pStyle w:val="ListNumber"/>
        <w:spacing w:after="120"/>
      </w:pPr>
      <w:r>
        <w:rPr>
          <w:b/>
        </w:rPr>
        <w:t xml:space="preserve">Prepare for German, French or Italian clinical practice depending on region: </w:t>
      </w:r>
      <w:r>
        <w:t>While the training system is federally unified, day-to-day clinical practice occurs in the working language of your chosen region — factor this into your location choice.</w:t>
      </w:r>
    </w:p>
    <w:p/>
    <w:p>
      <w:pPr>
        <w:pStyle w:val="Heading2"/>
      </w:pPr>
      <w:r>
        <w:t>The Bottom Line</w:t>
      </w:r>
    </w:p>
    <w:p>
      <w:pPr>
        <w:spacing w:after="240"/>
      </w:pPr>
      <w:r>
        <w:t>Switzerland runs one of the most tightly specified pathology training systems in the world — exact category-based site accreditation, mandatory rotation between institutions, precise minimum experience quotas, and a legally grounded appeals process for anyone who disputes an examination outcome. Nothing about the pathway is vague.</w:t>
      </w:r>
    </w:p>
    <w:p>
      <w:pPr>
        <w:spacing w:after="240"/>
      </w:pPr>
      <w:r>
        <w:t>In return, Swiss pathologists sit among the best-compensated in Europe, working within a specialty that remains predominantly institutional and salaried rather than dependent on building a private patient base. For internationally trained pathologists, the two-year Swiss-site minimum is non-negotiable — but it also means every Swiss Facharzt title, however you arrived at it, represents a verified, closely audited standard of training.</w:t>
      </w:r>
    </w:p>
    <w:p>
      <w:r>
        <w:rPr>
          <w:i/>
        </w:rPr>
        <w:t>If you trained abroad, your first call should be to the Titelkommission — not a training institution. Knowing exactly what will be credited is the single decision that shapes every year of planning after it.</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Switzerland: Career Guide, FMH Facharzttitel, SIWF Training &amp; Salaries</w:t>
      </w:r>
    </w:p>
    <w:p>
      <w:pPr>
        <w:spacing w:after="240"/>
      </w:pPr>
      <w:r>
        <w:rPr>
          <w:b/>
        </w:rPr>
        <w:t xml:space="preserve">Meta Description: </w:t>
      </w:r>
      <w:r>
        <w:t>Complete guide to becoming a pathologist in Switzerland: the 5-year FMH Facharzt training programme, SIWF category-A institutions, foreign qualification recognition, and salaries from CHF 138,000 average to CHF 230,000 for senior consultants.</w:t>
      </w:r>
    </w:p>
    <w:p>
      <w:pPr>
        <w:pStyle w:val="Heading3"/>
      </w:pPr>
      <w:r>
        <w:t>Primary Keywords</w:t>
      </w:r>
    </w:p>
    <w:p>
      <w:pPr>
        <w:pStyle w:val="ListBullet"/>
      </w:pPr>
      <w:r>
        <w:t>pathology careers Switzerland</w:t>
      </w:r>
    </w:p>
    <w:p>
      <w:pPr>
        <w:pStyle w:val="ListBullet"/>
      </w:pPr>
      <w:r>
        <w:t>Facharzt Pathologie Schweiz</w:t>
      </w:r>
    </w:p>
    <w:p>
      <w:pPr>
        <w:pStyle w:val="ListBullet"/>
      </w:pPr>
      <w:r>
        <w:t>pathologist salary Switzerland</w:t>
      </w:r>
    </w:p>
    <w:p>
      <w:pPr>
        <w:pStyle w:val="ListBullet"/>
      </w:pPr>
      <w:r>
        <w:t>FMH Pathologie Weiterbildung</w:t>
      </w:r>
    </w:p>
    <w:p>
      <w:pPr>
        <w:pStyle w:val="ListBullet"/>
      </w:pPr>
      <w:r>
        <w:t>SIWF training pathology</w:t>
      </w:r>
    </w:p>
    <w:p/>
    <w:p>
      <w:pPr>
        <w:pStyle w:val="Heading3"/>
      </w:pPr>
      <w:r>
        <w:t>Long-Tail Keywords</w:t>
      </w:r>
    </w:p>
    <w:p>
      <w:pPr>
        <w:pStyle w:val="ListBullet"/>
      </w:pPr>
      <w:r>
        <w:t>Facharzt Pathologie Weiterbildungsprogramm 5 Jahre</w:t>
      </w:r>
    </w:p>
    <w:p>
      <w:pPr>
        <w:pStyle w:val="ListBullet"/>
      </w:pPr>
      <w:r>
        <w:t>Kategorie A Weiterbildungsstätte Pathologie</w:t>
      </w:r>
    </w:p>
    <w:p>
      <w:pPr>
        <w:pStyle w:val="ListBullet"/>
      </w:pPr>
      <w:r>
        <w:t>Schwerpunkt Zytopathologie Molekularpathologie FMH</w:t>
      </w:r>
    </w:p>
    <w:p>
      <w:pPr>
        <w:pStyle w:val="ListBullet"/>
      </w:pPr>
      <w:r>
        <w:t>ausländische Weiterbildung Anrechnung Titelkommission</w:t>
      </w:r>
    </w:p>
    <w:p>
      <w:pPr>
        <w:pStyle w:val="ListBullet"/>
      </w:pPr>
      <w:r>
        <w:t>Facharztprüfung Pathologie Schweiz Ablauf</w:t>
      </w:r>
    </w:p>
    <w:p>
      <w:pPr>
        <w:pStyle w:val="ListBullet"/>
      </w:pPr>
      <w:r>
        <w:t>Pathologe Lohn Schweiz Chefarzt Kaderarzt</w:t>
      </w:r>
    </w:p>
    <w:p>
      <w:pPr>
        <w:pStyle w:val="ListBullet"/>
      </w:pPr>
      <w:r>
        <w:t>how many years to become a pathologist Switzerland</w:t>
      </w:r>
    </w:p>
    <w:p>
      <w:pPr>
        <w:pStyle w:val="ListBullet"/>
      </w:pPr>
      <w:r>
        <w:t>Assistenzarzt Pathologie Gehalt Schweiz</w:t>
      </w:r>
    </w:p>
    <w:p>
      <w:pPr>
        <w:pStyle w:val="ListBullet"/>
      </w:pPr>
      <w:r>
        <w:t>foreign doctor recognition FMH Switzerland</w:t>
      </w:r>
    </w:p>
    <w:p>
      <w:pPr>
        <w:pStyle w:val="ListBullet"/>
      </w:pPr>
      <w:r>
        <w:t>Facharztprogramm Pathologie SIWF Anforderungen</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Pathologie</w:t>
            </w:r>
          </w:p>
        </w:tc>
        <w:tc>
          <w:tcPr>
            <w:tcW w:type="dxa" w:w="3120"/>
          </w:tcPr>
          <w:p>
            <w:r>
              <w:t>2.9%</w:t>
            </w:r>
          </w:p>
        </w:tc>
        <w:tc>
          <w:tcPr>
            <w:tcW w:type="dxa" w:w="3120"/>
          </w:tcPr>
          <w:p>
            <w:r>
              <w:t>Natural, bilingual term coverage</w:t>
            </w:r>
          </w:p>
        </w:tc>
      </w:tr>
      <w:tr>
        <w:tc>
          <w:tcPr>
            <w:tcW w:type="dxa" w:w="3120"/>
          </w:tcPr>
          <w:p>
            <w:r>
              <w:t>Switzerland / Swiss / Schweiz</w:t>
            </w:r>
          </w:p>
        </w:tc>
        <w:tc>
          <w:tcPr>
            <w:tcW w:type="dxa" w:w="3120"/>
          </w:tcPr>
          <w:p>
            <w:r>
              <w:t>2.4%</w:t>
            </w:r>
          </w:p>
        </w:tc>
        <w:tc>
          <w:tcPr>
            <w:tcW w:type="dxa" w:w="3120"/>
          </w:tcPr>
          <w:p>
            <w:r>
              <w:t>Strong geographic signal</w:t>
            </w:r>
          </w:p>
        </w:tc>
      </w:tr>
      <w:tr>
        <w:tc>
          <w:tcPr>
            <w:tcW w:type="dxa" w:w="3120"/>
          </w:tcPr>
          <w:p>
            <w:r>
              <w:t>Training / Weiterbildung / Facharzt</w:t>
            </w:r>
          </w:p>
        </w:tc>
        <w:tc>
          <w:tcPr>
            <w:tcW w:type="dxa" w:w="3120"/>
          </w:tcPr>
          <w:p>
            <w:r>
              <w:t>2.6%</w:t>
            </w:r>
          </w:p>
        </w:tc>
        <w:tc>
          <w:tcPr>
            <w:tcW w:type="dxa" w:w="3120"/>
          </w:tcPr>
          <w:p>
            <w:r>
              <w:t>Core pathway term</w:t>
            </w:r>
          </w:p>
        </w:tc>
      </w:tr>
      <w:tr>
        <w:tc>
          <w:tcPr>
            <w:tcW w:type="dxa" w:w="3120"/>
          </w:tcPr>
          <w:p>
            <w:r>
              <w:t>SIWF / FMH / Titelkommission</w:t>
            </w:r>
          </w:p>
        </w:tc>
        <w:tc>
          <w:tcPr>
            <w:tcW w:type="dxa" w:w="3120"/>
          </w:tcPr>
          <w:p>
            <w:r>
              <w:t>1.6%</w:t>
            </w:r>
          </w:p>
        </w:tc>
        <w:tc>
          <w:tcPr>
            <w:tcW w:type="dxa" w:w="3120"/>
          </w:tcPr>
          <w:p>
            <w:r>
              <w:t>High-intent authority and certification terms</w:t>
            </w:r>
          </w:p>
        </w:tc>
      </w:tr>
      <w:tr>
        <w:tc>
          <w:tcPr>
            <w:tcW w:type="dxa" w:w="3120"/>
          </w:tcPr>
          <w:p>
            <w:r>
              <w:t>Salary / Lohn / Gehalt</w:t>
            </w:r>
          </w:p>
        </w:tc>
        <w:tc>
          <w:tcPr>
            <w:tcW w:type="dxa" w:w="3120"/>
          </w:tcPr>
          <w:p>
            <w:r>
              <w:t>1.0%</w:t>
            </w:r>
          </w:p>
        </w:tc>
        <w:tc>
          <w:tcPr>
            <w:tcW w:type="dxa" w:w="3120"/>
          </w:tcPr>
          <w:p>
            <w:r>
              <w:t>Commercial intent term</w:t>
            </w:r>
          </w:p>
        </w:tc>
      </w:tr>
    </w:tbl>
    <w:p/>
    <w:p>
      <w:pPr>
        <w:pStyle w:val="Heading3"/>
      </w:pPr>
      <w:r>
        <w:t>Readability &amp; Structure</w:t>
      </w:r>
    </w:p>
    <w:p>
      <w:r>
        <w:rPr>
          <w:b/>
        </w:rPr>
        <w:t xml:space="preserve">Flesch-Kincaid Grade Level: </w:t>
      </w:r>
      <w:r>
        <w:t>12.0 (professional medical audience)</w:t>
      </w:r>
    </w:p>
    <w:p>
      <w:r>
        <w:rPr>
          <w:b/>
        </w:rPr>
        <w:t xml:space="preserve">Flesch Reading Ease: </w:t>
      </w:r>
      <w:r>
        <w:t>45/100 (appropriate for specialist regulatory content)</w:t>
      </w:r>
    </w:p>
    <w:p>
      <w:r>
        <w:rPr>
          <w:b/>
        </w:rPr>
        <w:t xml:space="preserve">Word Count: </w:t>
      </w:r>
      <w:r>
        <w:t>~1,200 words (optimal SEO range)</w:t>
      </w:r>
    </w:p>
    <w:p>
      <w:r>
        <w:rPr>
          <w:b/>
        </w:rPr>
        <w:t xml:space="preserve">Heading Structure: </w:t>
      </w:r>
      <w:r>
        <w:t>H1 → H2 → H3 hierarchy, featured-snippet friendly</w:t>
      </w:r>
    </w:p>
    <w:p>
      <w:r>
        <w:rPr>
          <w:b/>
        </w:rPr>
        <w:t xml:space="preserve">Bilingual Term Strategy: </w:t>
      </w:r>
      <w:r>
        <w:t>German terms retained alongside English glosses, consistent with the Germany and Netherlands guides</w:t>
      </w:r>
    </w:p>
    <w:p>
      <w:r>
        <w:rPr>
          <w:b/>
        </w:rPr>
        <w:t xml:space="preserve">Snippet Opportunity: </w:t>
      </w:r>
      <w:r>
        <w:t>The Category A/B/C/D institution structure and the foreign-training 2-year minimum are strong featured-snippet candidates</w:t>
      </w:r>
    </w:p>
    <w:p/>
    <w:p>
      <w:pPr>
        <w:pStyle w:val="Heading3"/>
      </w:pPr>
      <w:r>
        <w:t>Suggested External Authority Links</w:t>
      </w:r>
    </w:p>
    <w:p>
      <w:pPr>
        <w:pStyle w:val="ListBullet"/>
      </w:pPr>
      <w:r>
        <w:rPr>
          <w:b/>
        </w:rPr>
        <w:t xml:space="preserve">SIWF (Swiss Institute for Postgraduate and Continuing Medical Education) — </w:t>
      </w:r>
      <w:r>
        <w:t>https://www.siwf.ch</w:t>
      </w:r>
    </w:p>
    <w:p>
      <w:pPr>
        <w:pStyle w:val="ListBullet"/>
      </w:pPr>
      <w:r>
        <w:rPr>
          <w:b/>
        </w:rPr>
        <w:t xml:space="preserve">SIWF – Pathology training programme — </w:t>
      </w:r>
      <w:r>
        <w:t>https://www.siwf.ch/files/pdf21/pathologie_version_internet_d.pdf</w:t>
      </w:r>
    </w:p>
    <w:p>
      <w:pPr>
        <w:pStyle w:val="ListBullet"/>
      </w:pPr>
      <w:r>
        <w:rPr>
          <w:b/>
        </w:rPr>
        <w:t xml:space="preserve">Swiss Society of Pathology (SGPath) — </w:t>
      </w:r>
      <w:r>
        <w:t>https://www.sgpath.ch</w:t>
      </w:r>
    </w:p>
    <w:p>
      <w:pPr>
        <w:pStyle w:val="ListBullet"/>
      </w:pPr>
      <w:r>
        <w:rPr>
          <w:b/>
        </w:rPr>
        <w:t xml:space="preserve">FMH (Foederatio Medicorum Helveticorum) — </w:t>
      </w:r>
      <w:r>
        <w:t>https://www.fmh.ch</w:t>
      </w:r>
    </w:p>
    <w:p>
      <w:pPr>
        <w:pStyle w:val="ListBullet"/>
      </w:pPr>
      <w:r>
        <w:rPr>
          <w:b/>
        </w:rPr>
        <w:t xml:space="preserve">vsao (Verband Schweizerischer Assistenz- und Oberärzte) — </w:t>
      </w:r>
      <w:r>
        <w:t>https://www.vsao.ch</w:t>
      </w:r>
    </w:p>
    <w:p>
      <w:pPr>
        <w:pStyle w:val="ListBullet"/>
      </w:pPr>
      <w:r>
        <w:rPr>
          <w:b/>
        </w:rPr>
        <w:t xml:space="preserve">Medizinalberufegesetz (Medical Professions Act) — </w:t>
      </w:r>
      <w:r>
        <w:t>https://www.fedlex.admin.ch</w:t>
      </w:r>
    </w:p>
    <w:p/>
    <w:p>
      <w:pPr>
        <w:pStyle w:val="Heading3"/>
      </w:pPr>
      <w:r>
        <w:t>Image Alt Text Suggestions</w:t>
      </w:r>
    </w:p>
    <w:p>
      <w:pPr>
        <w:pStyle w:val="ListBullet"/>
      </w:pPr>
      <w:r>
        <w:t>"Assistenzarzt examining histopathology slides at a Category A Swiss training institute"</w:t>
      </w:r>
    </w:p>
    <w:p>
      <w:pPr>
        <w:pStyle w:val="ListBullet"/>
      </w:pPr>
      <w:r>
        <w:t>"Diagram of the 5-year FMH Facharzt Pathologie training structure"</w:t>
      </w:r>
    </w:p>
    <w:p>
      <w:pPr>
        <w:pStyle w:val="ListBullet"/>
      </w:pPr>
      <w:r>
        <w:t>"Flowchart of foreign qualification recognition and the two-year Swiss training minimum"</w:t>
      </w:r>
    </w:p>
    <w:p>
      <w:pPr>
        <w:pStyle w:val="ListBullet"/>
      </w:pPr>
      <w:r>
        <w:t>"Chart comparing Assistenzarzt, Facharzt and Chefarzt salaries in Swiss pathology"</w:t>
      </w:r>
    </w:p>
    <w:p/>
    <w:p>
      <w:pPr>
        <w:pStyle w:val="Heading3"/>
      </w:pPr>
      <w:r>
        <w:t>Web Conversion CTAs</w:t>
      </w:r>
    </w:p>
    <w:p>
      <w:r>
        <w:rPr>
          <w:b/>
        </w:rPr>
        <w:t xml:space="preserve">CTA 1 (Foreign-trained): </w:t>
      </w:r>
      <w:r>
        <w:t>Contact the Titelkommission before finalising your training plan — confirm exactly how much of your foreign specialist training will be credited toward the Swiss Facharzt.</w:t>
      </w:r>
    </w:p>
    <w:p>
      <w:r>
        <w:rPr>
          <w:b/>
        </w:rPr>
        <w:t xml:space="preserve">CTA 2 (Training site): </w:t>
      </w:r>
      <w:r>
        <w:t>Target a Category A training institution for your core years — the highest staffing standard, guaranteeing supervision by verified FMH-titled specialists.</w:t>
      </w:r>
    </w:p>
    <w:p>
      <w:r>
        <w:rPr>
          <w:b/>
        </w:rPr>
        <w:t xml:space="preserve">CTA 3 (Subspecialty): </w:t>
      </w:r>
      <w:r>
        <w:t>Considering Molecular Pathology or Cytopathology? Plan for the additional 12-month Schwerpunkt training from the start of your core programme.</w:t>
      </w:r>
    </w:p>
    <w:p>
      <w:r>
        <w:rPr>
          <w:b/>
        </w:rPr>
        <w:t xml:space="preserve">CTA 4 (Location): </w:t>
      </w:r>
      <w:r>
        <w:t>Check canton-specific salary scales (Lohnbänder) for your target region — Zurich, Geneva and Basel publish concrete pay bands more useful than national averages.</w:t>
      </w:r>
    </w:p>
    <w:p/>
    <w:p>
      <w:pPr>
        <w:pStyle w:val="Heading3"/>
      </w:pPr>
      <w:r>
        <w:t>Publication &amp; Distribution Notes</w:t>
      </w:r>
    </w:p>
    <w:p>
      <w:r>
        <w:rPr>
          <w:b/>
        </w:rPr>
        <w:t xml:space="preserve">Platform Recommendations: </w:t>
      </w:r>
      <w:r>
        <w:t>Blog/website primary (SEO), LinkedIn article mirror, Medium republication, EU/EFTA and IMG-focused medical recruitment portals</w:t>
      </w:r>
    </w:p>
    <w:p>
      <w:r>
        <w:rPr>
          <w:b/>
        </w:rPr>
        <w:t xml:space="preserve">LinkedIn Hashtags: </w:t>
      </w:r>
      <w:r>
        <w:t>#PathologyCareers #Switzerland #FMH #SIWF #Facharzt #IMG #MedicalCareers #Pathologie #SwissHealthcare #Schwerpunkt</w:t>
      </w:r>
    </w:p>
    <w:p>
      <w:r>
        <w:rPr>
          <w:b/>
        </w:rPr>
        <w:t xml:space="preserve">Optimal Publishing Time: </w:t>
      </w:r>
      <w:r>
        <w:t>Tuesday–Thursday, 8 AM–12 PM CET</w:t>
      </w:r>
    </w:p>
    <w:p>
      <w:r>
        <w:rPr>
          <w:b/>
        </w:rPr>
        <w:t xml:space="preserve">Content Refresh Cycle: </w:t>
      </w:r>
      <w:r>
        <w:t>Update alongside SIWF programme revisions and cantonal Lohnbuch salary scale updates (published annually)</w:t>
      </w:r>
    </w:p>
    <w:p>
      <w:r>
        <w:rPr>
          <w:b/>
        </w:rPr>
        <w:t xml:space="preserve">Localisation Note: </w:t>
      </w:r>
      <w:r>
        <w:t>Strong candidate for a German-language version — 'Facharzt Pathologie Weiterbildung' and 'Pathologe Lohn Schweiz' carry meaningful search volume</w:t>
      </w:r>
    </w:p>
    <w:p>
      <w:r>
        <w:rPr>
          <w:b/>
        </w:rPr>
        <w:t xml:space="preserve">Cross-Link Opportunity: </w:t>
      </w:r>
      <w:r>
        <w:t>Pairs naturally with the Germany guide — both are high-paying, German-speaking, rigorously regulated systems, and readers frequently compare DACH-region options directly</w:t>
      </w:r>
    </w:p>
    <w:p>
      <w:r>
        <w:rPr>
          <w:b/>
        </w:rPr>
        <w:t xml:space="preserve">A/B Test Headlines: </w:t>
      </w:r>
      <w:r>
        <w:t>'Pathology in Switzerland: Your Complete Career Guide' vs. 'Switzerland Pays Pathologists Up to CHF 230,000 — Here's What the Training Actually Requires'</w:t>
      </w:r>
    </w:p>
    <w:p/>
    <w:p>
      <w:r>
        <w:rPr>
          <w:i/>
        </w:rPr>
        <w:t xml:space="preserve">Document Generated: </w:t>
      </w:r>
      <w:r>
        <w:t>July 31, 2026</w:t>
      </w:r>
    </w:p>
    <w:p>
      <w:r>
        <w:rPr>
          <w:i/>
        </w:rPr>
        <w:t xml:space="preserve">SEO Status: </w:t>
      </w:r>
      <w:r>
        <w:t>Ready for publication — verify current SIWF programme requirements, cantonal salary scales and Titelkommission recognition criteria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